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9C914" w14:textId="77777777" w:rsidR="00950AA9" w:rsidRPr="000A4183" w:rsidRDefault="00950AA9" w:rsidP="00EF2CF3">
      <w:pPr>
        <w:ind w:right="6"/>
        <w:contextualSpacing/>
        <w:jc w:val="center"/>
        <w:rPr>
          <w:rFonts w:ascii="Times New Roman" w:hAnsi="Times New Roman"/>
          <w:b/>
          <w:sz w:val="22"/>
          <w:szCs w:val="22"/>
        </w:rPr>
      </w:pPr>
      <w:bookmarkStart w:id="0" w:name="lt_pId000"/>
      <w:bookmarkEnd w:id="0"/>
      <w:r w:rsidRPr="000A4183">
        <w:rPr>
          <w:rFonts w:ascii="Times New Roman" w:hAnsi="Times New Roman"/>
          <w:b/>
          <w:sz w:val="22"/>
          <w:szCs w:val="22"/>
        </w:rPr>
        <w:t>UNIVERSITY OF OTTAWA</w:t>
      </w:r>
    </w:p>
    <w:p w14:paraId="4073AB4E" w14:textId="77777777" w:rsidR="00950AA9" w:rsidRPr="000A4183" w:rsidRDefault="00950AA9" w:rsidP="00EF2CF3">
      <w:pPr>
        <w:ind w:right="6"/>
        <w:contextualSpacing/>
        <w:jc w:val="center"/>
        <w:rPr>
          <w:rFonts w:ascii="Times New Roman" w:hAnsi="Times New Roman"/>
          <w:b/>
          <w:sz w:val="22"/>
          <w:szCs w:val="22"/>
        </w:rPr>
      </w:pPr>
      <w:r w:rsidRPr="000A4183">
        <w:rPr>
          <w:rFonts w:ascii="Times New Roman" w:hAnsi="Times New Roman"/>
          <w:b/>
          <w:sz w:val="22"/>
          <w:szCs w:val="22"/>
        </w:rPr>
        <w:t>Faculty of Science</w:t>
      </w:r>
    </w:p>
    <w:p w14:paraId="307F9B2A" w14:textId="77777777" w:rsidR="00950AA9" w:rsidRPr="000A4183" w:rsidRDefault="00950AA9" w:rsidP="00EF2CF3">
      <w:pPr>
        <w:ind w:right="6"/>
        <w:contextualSpacing/>
        <w:jc w:val="center"/>
        <w:rPr>
          <w:rFonts w:ascii="Times New Roman" w:hAnsi="Times New Roman"/>
          <w:b/>
          <w:sz w:val="22"/>
          <w:szCs w:val="22"/>
        </w:rPr>
      </w:pPr>
      <w:r w:rsidRPr="000A4183">
        <w:rPr>
          <w:rFonts w:ascii="Times New Roman" w:hAnsi="Times New Roman"/>
          <w:b/>
          <w:sz w:val="22"/>
          <w:szCs w:val="22"/>
        </w:rPr>
        <w:t xml:space="preserve">Department of Earth &amp; Environmental Sciences </w:t>
      </w:r>
    </w:p>
    <w:p w14:paraId="2A706D34" w14:textId="77777777" w:rsidR="00950AA9" w:rsidRPr="000A4183" w:rsidRDefault="00950AA9" w:rsidP="00EF2CF3">
      <w:pPr>
        <w:ind w:right="6"/>
        <w:contextualSpacing/>
        <w:jc w:val="center"/>
        <w:rPr>
          <w:rFonts w:ascii="Times New Roman" w:hAnsi="Times New Roman"/>
          <w:b/>
          <w:sz w:val="22"/>
          <w:szCs w:val="22"/>
        </w:rPr>
      </w:pPr>
      <w:r w:rsidRPr="000A4183">
        <w:rPr>
          <w:rFonts w:ascii="Times New Roman" w:hAnsi="Times New Roman"/>
          <w:b/>
          <w:sz w:val="22"/>
          <w:szCs w:val="22"/>
        </w:rPr>
        <w:t>STEM COMPLEX</w:t>
      </w:r>
    </w:p>
    <w:p w14:paraId="361A40A7" w14:textId="77777777" w:rsidR="00950AA9" w:rsidRPr="000A4183" w:rsidRDefault="00950AA9" w:rsidP="00EF2CF3">
      <w:pPr>
        <w:ind w:right="6"/>
        <w:contextualSpacing/>
        <w:jc w:val="center"/>
        <w:rPr>
          <w:rFonts w:ascii="Times New Roman" w:hAnsi="Times New Roman"/>
          <w:b/>
          <w:sz w:val="22"/>
          <w:szCs w:val="22"/>
        </w:rPr>
      </w:pPr>
      <w:proofErr w:type="gramStart"/>
      <w:r w:rsidRPr="000A4183">
        <w:rPr>
          <w:rFonts w:ascii="Times New Roman" w:hAnsi="Times New Roman"/>
          <w:b/>
          <w:sz w:val="22"/>
          <w:szCs w:val="22"/>
        </w:rPr>
        <w:t>150</w:t>
      </w:r>
      <w:proofErr w:type="gramEnd"/>
      <w:r w:rsidRPr="000A4183">
        <w:rPr>
          <w:rFonts w:ascii="Times New Roman" w:hAnsi="Times New Roman"/>
          <w:b/>
          <w:sz w:val="22"/>
          <w:szCs w:val="22"/>
        </w:rPr>
        <w:t xml:space="preserve"> Louis-Pasteur Pvt.</w:t>
      </w:r>
    </w:p>
    <w:p w14:paraId="282F1B90" w14:textId="77777777" w:rsidR="00950AA9" w:rsidRPr="000A4183" w:rsidRDefault="00950AA9" w:rsidP="00EF2CF3">
      <w:pPr>
        <w:ind w:right="6"/>
        <w:contextualSpacing/>
        <w:jc w:val="center"/>
        <w:rPr>
          <w:rFonts w:ascii="Times New Roman" w:hAnsi="Times New Roman"/>
          <w:b/>
          <w:sz w:val="22"/>
          <w:szCs w:val="22"/>
        </w:rPr>
      </w:pPr>
      <w:r w:rsidRPr="000A4183">
        <w:rPr>
          <w:rFonts w:ascii="Times New Roman" w:hAnsi="Times New Roman"/>
          <w:b/>
          <w:sz w:val="22"/>
          <w:szCs w:val="22"/>
        </w:rPr>
        <w:t>Ottawa, ON</w:t>
      </w:r>
    </w:p>
    <w:p w14:paraId="3241356F" w14:textId="77777777" w:rsidR="00950AA9" w:rsidRPr="000A4183" w:rsidRDefault="00950AA9" w:rsidP="00EF2CF3">
      <w:pPr>
        <w:ind w:right="6"/>
        <w:contextualSpacing/>
        <w:jc w:val="center"/>
        <w:rPr>
          <w:rFonts w:ascii="Times New Roman" w:hAnsi="Times New Roman"/>
          <w:b/>
          <w:sz w:val="22"/>
          <w:szCs w:val="22"/>
        </w:rPr>
      </w:pPr>
      <w:r w:rsidRPr="000A4183">
        <w:rPr>
          <w:rFonts w:ascii="Times New Roman" w:hAnsi="Times New Roman"/>
          <w:b/>
          <w:sz w:val="22"/>
          <w:szCs w:val="22"/>
        </w:rPr>
        <w:t>K1N 6N5</w:t>
      </w:r>
    </w:p>
    <w:p w14:paraId="0AABC02A" w14:textId="77777777" w:rsidR="00950AA9" w:rsidRPr="000A4183" w:rsidRDefault="00950AA9" w:rsidP="00EF2CF3">
      <w:pPr>
        <w:ind w:right="6"/>
        <w:contextualSpacing/>
        <w:jc w:val="center"/>
        <w:rPr>
          <w:rFonts w:ascii="Times New Roman" w:hAnsi="Times New Roman"/>
          <w:b/>
          <w:sz w:val="22"/>
          <w:szCs w:val="22"/>
        </w:rPr>
      </w:pPr>
    </w:p>
    <w:p w14:paraId="79F7C0C1" w14:textId="77777777" w:rsidR="00950AA9" w:rsidRPr="000A4183" w:rsidRDefault="00950AA9" w:rsidP="00EF2CF3">
      <w:pPr>
        <w:ind w:right="6"/>
        <w:contextualSpacing/>
        <w:jc w:val="center"/>
        <w:rPr>
          <w:rFonts w:ascii="Times New Roman" w:hAnsi="Times New Roman"/>
          <w:b/>
          <w:sz w:val="22"/>
          <w:szCs w:val="22"/>
        </w:rPr>
      </w:pPr>
      <w:r w:rsidRPr="000A4183">
        <w:rPr>
          <w:rFonts w:ascii="Times New Roman" w:hAnsi="Times New Roman"/>
          <w:b/>
          <w:sz w:val="22"/>
          <w:szCs w:val="22"/>
        </w:rPr>
        <w:t>Chair in Economic Geology</w:t>
      </w:r>
    </w:p>
    <w:p w14:paraId="1C53647D" w14:textId="77777777" w:rsidR="000A4183" w:rsidRPr="000A4183" w:rsidRDefault="000A4183" w:rsidP="000A4183">
      <w:pPr>
        <w:tabs>
          <w:tab w:val="left" w:pos="2340"/>
        </w:tabs>
        <w:ind w:right="6"/>
        <w:contextualSpacing/>
        <w:jc w:val="center"/>
        <w:rPr>
          <w:rFonts w:ascii="Times New Roman" w:hAnsi="Times New Roman"/>
          <w:b/>
          <w:sz w:val="22"/>
          <w:szCs w:val="22"/>
        </w:rPr>
      </w:pPr>
      <w:r w:rsidRPr="000A4183">
        <w:rPr>
          <w:rFonts w:ascii="Times New Roman" w:hAnsi="Times New Roman"/>
          <w:b/>
          <w:sz w:val="22"/>
          <w:szCs w:val="22"/>
        </w:rPr>
        <w:t>Posting No.: 21025-SCI</w:t>
      </w:r>
    </w:p>
    <w:p w14:paraId="30AAA07A" w14:textId="77777777" w:rsidR="00950AA9" w:rsidRPr="000A4183" w:rsidRDefault="00950AA9" w:rsidP="00EF2CF3">
      <w:pPr>
        <w:pStyle w:val="Default"/>
        <w:ind w:right="6"/>
        <w:contextualSpacing/>
        <w:rPr>
          <w:sz w:val="22"/>
          <w:szCs w:val="22"/>
        </w:rPr>
      </w:pPr>
    </w:p>
    <w:p w14:paraId="1CDB459C" w14:textId="5528FC59" w:rsidR="00950AA9" w:rsidRPr="000A4183" w:rsidRDefault="00950AA9" w:rsidP="00EF2CF3">
      <w:pPr>
        <w:tabs>
          <w:tab w:val="left" w:pos="8730"/>
          <w:tab w:val="left" w:pos="8910"/>
        </w:tabs>
        <w:ind w:right="6"/>
        <w:contextualSpacing/>
        <w:rPr>
          <w:rFonts w:ascii="Times New Roman" w:hAnsi="Times New Roman"/>
          <w:sz w:val="22"/>
          <w:szCs w:val="22"/>
        </w:rPr>
      </w:pPr>
      <w:r w:rsidRPr="000A4183">
        <w:rPr>
          <w:rFonts w:ascii="Times New Roman" w:hAnsi="Times New Roman"/>
          <w:sz w:val="22"/>
          <w:szCs w:val="22"/>
        </w:rPr>
        <w:t xml:space="preserve">The Faculty of Science at the University of Ottawa invites applications for an industry-supported Chair in Economic Geology, a permanent tenure-track position with expertise </w:t>
      </w:r>
      <w:r w:rsidR="00861B8F" w:rsidRPr="000A4183">
        <w:rPr>
          <w:rFonts w:ascii="Times New Roman" w:hAnsi="Times New Roman"/>
          <w:sz w:val="22"/>
          <w:szCs w:val="22"/>
        </w:rPr>
        <w:t>i</w:t>
      </w:r>
      <w:r w:rsidRPr="000A4183">
        <w:rPr>
          <w:rFonts w:ascii="Times New Roman" w:hAnsi="Times New Roman"/>
          <w:sz w:val="22"/>
          <w:szCs w:val="22"/>
        </w:rPr>
        <w:t xml:space="preserve">n </w:t>
      </w:r>
      <w:r w:rsidR="00861B8F" w:rsidRPr="000A4183">
        <w:rPr>
          <w:rFonts w:ascii="Times New Roman" w:hAnsi="Times New Roman"/>
          <w:sz w:val="22"/>
          <w:szCs w:val="22"/>
        </w:rPr>
        <w:t xml:space="preserve">mineral deposits, </w:t>
      </w:r>
      <w:r w:rsidRPr="000A4183">
        <w:rPr>
          <w:rFonts w:ascii="Times New Roman" w:hAnsi="Times New Roman"/>
          <w:sz w:val="22"/>
          <w:szCs w:val="22"/>
        </w:rPr>
        <w:t>mineralogy, petrology</w:t>
      </w:r>
      <w:r w:rsidR="008F21FC" w:rsidRPr="000A4183">
        <w:rPr>
          <w:rFonts w:ascii="Times New Roman" w:hAnsi="Times New Roman"/>
          <w:sz w:val="22"/>
          <w:szCs w:val="22"/>
        </w:rPr>
        <w:t>,</w:t>
      </w:r>
      <w:r w:rsidRPr="000A4183">
        <w:rPr>
          <w:rFonts w:ascii="Times New Roman" w:hAnsi="Times New Roman"/>
          <w:sz w:val="22"/>
          <w:szCs w:val="22"/>
        </w:rPr>
        <w:t xml:space="preserve"> or allied field</w:t>
      </w:r>
      <w:r w:rsidR="00AD0DB7" w:rsidRPr="000A4183">
        <w:rPr>
          <w:rFonts w:ascii="Times New Roman" w:hAnsi="Times New Roman"/>
          <w:sz w:val="22"/>
          <w:szCs w:val="22"/>
        </w:rPr>
        <w:t>s</w:t>
      </w:r>
      <w:r w:rsidRPr="000A4183">
        <w:rPr>
          <w:rFonts w:ascii="Times New Roman" w:hAnsi="Times New Roman"/>
          <w:sz w:val="22"/>
          <w:szCs w:val="22"/>
        </w:rPr>
        <w:t>.</w:t>
      </w:r>
    </w:p>
    <w:p w14:paraId="230A2A9F" w14:textId="77777777" w:rsidR="00950AA9" w:rsidRPr="000A4183" w:rsidRDefault="00950AA9" w:rsidP="00EF2CF3">
      <w:pPr>
        <w:tabs>
          <w:tab w:val="left" w:pos="9360"/>
        </w:tabs>
        <w:ind w:right="6"/>
        <w:contextualSpacing/>
        <w:rPr>
          <w:rFonts w:ascii="Times New Roman" w:hAnsi="Times New Roman"/>
          <w:sz w:val="22"/>
          <w:szCs w:val="22"/>
        </w:rPr>
      </w:pPr>
    </w:p>
    <w:p w14:paraId="5811CB09" w14:textId="77777777" w:rsidR="00950AA9" w:rsidRPr="000A4183" w:rsidRDefault="00950AA9" w:rsidP="00EF2CF3">
      <w:pPr>
        <w:ind w:right="6"/>
        <w:contextualSpacing/>
        <w:rPr>
          <w:rFonts w:ascii="Times New Roman" w:hAnsi="Times New Roman"/>
          <w:sz w:val="22"/>
          <w:szCs w:val="22"/>
        </w:rPr>
      </w:pPr>
      <w:r w:rsidRPr="000A4183">
        <w:rPr>
          <w:rFonts w:ascii="Times New Roman" w:hAnsi="Times New Roman"/>
          <w:b/>
          <w:sz w:val="22"/>
          <w:szCs w:val="22"/>
        </w:rPr>
        <w:t xml:space="preserve">Title of the position: </w:t>
      </w:r>
      <w:r w:rsidRPr="000A4183">
        <w:rPr>
          <w:rFonts w:ascii="Times New Roman" w:hAnsi="Times New Roman"/>
          <w:sz w:val="22"/>
          <w:szCs w:val="22"/>
        </w:rPr>
        <w:t xml:space="preserve">Academic rank </w:t>
      </w:r>
      <w:proofErr w:type="gramStart"/>
      <w:r w:rsidRPr="000A4183">
        <w:rPr>
          <w:rFonts w:ascii="Times New Roman" w:hAnsi="Times New Roman"/>
          <w:sz w:val="22"/>
          <w:szCs w:val="22"/>
        </w:rPr>
        <w:t>will be assessed</w:t>
      </w:r>
      <w:proofErr w:type="gramEnd"/>
      <w:r w:rsidRPr="000A4183">
        <w:rPr>
          <w:rFonts w:ascii="Times New Roman" w:hAnsi="Times New Roman"/>
          <w:sz w:val="22"/>
          <w:szCs w:val="22"/>
        </w:rPr>
        <w:t xml:space="preserve"> commensurate with experience.</w:t>
      </w:r>
    </w:p>
    <w:p w14:paraId="497A8425" w14:textId="5F601879" w:rsidR="00950AA9" w:rsidRPr="000A4183" w:rsidRDefault="00950AA9" w:rsidP="00EF2CF3">
      <w:pPr>
        <w:ind w:right="6"/>
        <w:contextualSpacing/>
        <w:jc w:val="both"/>
        <w:rPr>
          <w:rFonts w:ascii="Times New Roman" w:hAnsi="Times New Roman"/>
          <w:sz w:val="22"/>
          <w:szCs w:val="22"/>
        </w:rPr>
      </w:pPr>
      <w:proofErr w:type="gramStart"/>
      <w:r w:rsidRPr="000A4183">
        <w:rPr>
          <w:rFonts w:ascii="Times New Roman" w:hAnsi="Times New Roman"/>
          <w:b/>
          <w:sz w:val="22"/>
          <w:szCs w:val="22"/>
        </w:rPr>
        <w:t xml:space="preserve">Duties: </w:t>
      </w:r>
      <w:r w:rsidRPr="000A4183">
        <w:rPr>
          <w:rFonts w:ascii="Times New Roman" w:hAnsi="Times New Roman"/>
          <w:sz w:val="22"/>
          <w:szCs w:val="22"/>
        </w:rPr>
        <w:t>The responsibilities include: 1)</w:t>
      </w:r>
      <w:r w:rsidR="008F21FC" w:rsidRPr="000A4183">
        <w:rPr>
          <w:rFonts w:ascii="Times New Roman" w:hAnsi="Times New Roman"/>
          <w:sz w:val="22"/>
          <w:szCs w:val="22"/>
        </w:rPr>
        <w:t xml:space="preserve"> </w:t>
      </w:r>
      <w:r w:rsidR="00C6065D" w:rsidRPr="000A4183">
        <w:rPr>
          <w:rFonts w:ascii="Times New Roman" w:hAnsi="Times New Roman"/>
          <w:sz w:val="22"/>
          <w:szCs w:val="22"/>
        </w:rPr>
        <w:t>teaching in related fields, including the department's core</w:t>
      </w:r>
      <w:r w:rsidR="0015253B" w:rsidRPr="000A4183">
        <w:rPr>
          <w:rFonts w:ascii="Times New Roman" w:hAnsi="Times New Roman"/>
          <w:sz w:val="22"/>
          <w:szCs w:val="22"/>
        </w:rPr>
        <w:t xml:space="preserve"> </w:t>
      </w:r>
      <w:r w:rsidR="00C6065D" w:rsidRPr="000A4183">
        <w:rPr>
          <w:rFonts w:ascii="Times New Roman" w:hAnsi="Times New Roman"/>
          <w:sz w:val="22"/>
          <w:szCs w:val="22"/>
        </w:rPr>
        <w:t>undergraduate mineralogy</w:t>
      </w:r>
      <w:r w:rsidR="0015253B" w:rsidRPr="000A4183">
        <w:rPr>
          <w:rFonts w:ascii="Times New Roman" w:hAnsi="Times New Roman"/>
          <w:sz w:val="22"/>
          <w:szCs w:val="22"/>
        </w:rPr>
        <w:t xml:space="preserve"> course</w:t>
      </w:r>
      <w:r w:rsidR="00C6065D" w:rsidRPr="000A4183">
        <w:rPr>
          <w:rFonts w:ascii="Times New Roman" w:hAnsi="Times New Roman"/>
          <w:sz w:val="22"/>
          <w:szCs w:val="22"/>
        </w:rPr>
        <w:t xml:space="preserve"> and graduate courses in the field of specialization</w:t>
      </w:r>
      <w:r w:rsidRPr="000A4183">
        <w:rPr>
          <w:rFonts w:ascii="Times New Roman" w:hAnsi="Times New Roman"/>
          <w:sz w:val="22"/>
          <w:szCs w:val="22"/>
        </w:rPr>
        <w:t xml:space="preserve">; </w:t>
      </w:r>
      <w:r w:rsidR="00C6065D" w:rsidRPr="000A4183">
        <w:rPr>
          <w:rFonts w:ascii="Times New Roman" w:hAnsi="Times New Roman"/>
          <w:sz w:val="22"/>
          <w:szCs w:val="22"/>
        </w:rPr>
        <w:t>2) supervision of graduate students; 3</w:t>
      </w:r>
      <w:r w:rsidRPr="000A4183">
        <w:rPr>
          <w:rFonts w:ascii="Times New Roman" w:hAnsi="Times New Roman"/>
          <w:sz w:val="22"/>
          <w:szCs w:val="22"/>
        </w:rPr>
        <w:t xml:space="preserve">) </w:t>
      </w:r>
      <w:r w:rsidR="008F21FC" w:rsidRPr="000A4183">
        <w:rPr>
          <w:rFonts w:ascii="Times New Roman" w:hAnsi="Times New Roman"/>
          <w:sz w:val="22"/>
          <w:szCs w:val="22"/>
        </w:rPr>
        <w:t>developing</w:t>
      </w:r>
      <w:r w:rsidRPr="000A4183">
        <w:rPr>
          <w:rFonts w:ascii="Times New Roman" w:hAnsi="Times New Roman"/>
          <w:sz w:val="22"/>
          <w:szCs w:val="22"/>
        </w:rPr>
        <w:t xml:space="preserve"> external</w:t>
      </w:r>
      <w:r w:rsidR="008F21FC" w:rsidRPr="000A4183">
        <w:rPr>
          <w:rFonts w:ascii="Times New Roman" w:hAnsi="Times New Roman"/>
          <w:sz w:val="22"/>
          <w:szCs w:val="22"/>
        </w:rPr>
        <w:t>ly</w:t>
      </w:r>
      <w:r w:rsidRPr="000A4183">
        <w:rPr>
          <w:rFonts w:ascii="Times New Roman" w:hAnsi="Times New Roman"/>
          <w:sz w:val="22"/>
          <w:szCs w:val="22"/>
        </w:rPr>
        <w:t xml:space="preserve"> funding research program </w:t>
      </w:r>
      <w:r w:rsidR="00C6065D" w:rsidRPr="000A4183">
        <w:rPr>
          <w:rFonts w:ascii="Times New Roman" w:hAnsi="Times New Roman"/>
          <w:sz w:val="22"/>
          <w:szCs w:val="22"/>
        </w:rPr>
        <w:t>in economic geology</w:t>
      </w:r>
      <w:r w:rsidRPr="000A4183">
        <w:rPr>
          <w:rFonts w:ascii="Times New Roman" w:hAnsi="Times New Roman"/>
          <w:sz w:val="22"/>
          <w:szCs w:val="22"/>
        </w:rPr>
        <w:t xml:space="preserve">; </w:t>
      </w:r>
      <w:r w:rsidR="00C6065D" w:rsidRPr="000A4183">
        <w:rPr>
          <w:rFonts w:ascii="Times New Roman" w:hAnsi="Times New Roman"/>
          <w:sz w:val="22"/>
          <w:szCs w:val="22"/>
        </w:rPr>
        <w:t>4</w:t>
      </w:r>
      <w:r w:rsidR="008F21FC" w:rsidRPr="000A4183">
        <w:rPr>
          <w:rFonts w:ascii="Times New Roman" w:hAnsi="Times New Roman"/>
          <w:sz w:val="22"/>
          <w:szCs w:val="22"/>
        </w:rPr>
        <w:t>) enhancing connection with industry</w:t>
      </w:r>
      <w:r w:rsidR="00C6065D" w:rsidRPr="000A4183">
        <w:rPr>
          <w:rFonts w:ascii="Times New Roman" w:hAnsi="Times New Roman"/>
          <w:sz w:val="22"/>
          <w:szCs w:val="22"/>
        </w:rPr>
        <w:t>;</w:t>
      </w:r>
      <w:r w:rsidR="008F21FC" w:rsidRPr="000A4183">
        <w:rPr>
          <w:rFonts w:ascii="Times New Roman" w:hAnsi="Times New Roman"/>
          <w:sz w:val="22"/>
          <w:szCs w:val="22"/>
        </w:rPr>
        <w:t xml:space="preserve"> and </w:t>
      </w:r>
      <w:r w:rsidR="00C6065D" w:rsidRPr="000A4183">
        <w:rPr>
          <w:rFonts w:ascii="Times New Roman" w:hAnsi="Times New Roman"/>
          <w:sz w:val="22"/>
          <w:szCs w:val="22"/>
        </w:rPr>
        <w:t>5</w:t>
      </w:r>
      <w:r w:rsidRPr="000A4183">
        <w:rPr>
          <w:rFonts w:ascii="Times New Roman" w:hAnsi="Times New Roman"/>
          <w:sz w:val="22"/>
          <w:szCs w:val="22"/>
        </w:rPr>
        <w:t>) performing an active role within the department by contributing to administrative and academic activities of the department and faculty</w:t>
      </w:r>
      <w:r w:rsidR="008F21FC" w:rsidRPr="000A4183">
        <w:rPr>
          <w:rFonts w:ascii="Times New Roman" w:hAnsi="Times New Roman"/>
          <w:sz w:val="22"/>
          <w:szCs w:val="22"/>
        </w:rPr>
        <w:t>.</w:t>
      </w:r>
      <w:proofErr w:type="gramEnd"/>
      <w:r w:rsidR="00370AB3" w:rsidRPr="000A4183">
        <w:rPr>
          <w:rFonts w:ascii="Times New Roman" w:hAnsi="Times New Roman"/>
          <w:sz w:val="22"/>
          <w:szCs w:val="22"/>
        </w:rPr>
        <w:t xml:space="preserve"> The chair’s activities </w:t>
      </w:r>
      <w:proofErr w:type="gramStart"/>
      <w:r w:rsidR="00370AB3" w:rsidRPr="000A4183">
        <w:rPr>
          <w:rFonts w:ascii="Times New Roman" w:hAnsi="Times New Roman"/>
          <w:sz w:val="22"/>
          <w:szCs w:val="22"/>
        </w:rPr>
        <w:t>are supported</w:t>
      </w:r>
      <w:proofErr w:type="gramEnd"/>
      <w:r w:rsidR="00370AB3" w:rsidRPr="000A4183">
        <w:rPr>
          <w:rFonts w:ascii="Times New Roman" w:hAnsi="Times New Roman"/>
          <w:sz w:val="22"/>
          <w:szCs w:val="22"/>
        </w:rPr>
        <w:t xml:space="preserve"> by an</w:t>
      </w:r>
      <w:r w:rsidR="00861B8F" w:rsidRPr="000A4183">
        <w:rPr>
          <w:rFonts w:ascii="Times New Roman" w:hAnsi="Times New Roman"/>
          <w:sz w:val="22"/>
          <w:szCs w:val="22"/>
        </w:rPr>
        <w:t xml:space="preserve"> existing</w:t>
      </w:r>
      <w:r w:rsidR="00370AB3" w:rsidRPr="000A4183">
        <w:rPr>
          <w:rFonts w:ascii="Times New Roman" w:hAnsi="Times New Roman"/>
          <w:sz w:val="22"/>
          <w:szCs w:val="22"/>
        </w:rPr>
        <w:t xml:space="preserve"> annual research fund.</w:t>
      </w:r>
      <w:r w:rsidRPr="000A4183">
        <w:rPr>
          <w:rFonts w:ascii="Times New Roman" w:hAnsi="Times New Roman"/>
          <w:b/>
          <w:sz w:val="22"/>
          <w:szCs w:val="22"/>
          <w:lang w:val="en-CA"/>
        </w:rPr>
        <w:t xml:space="preserve"> </w:t>
      </w:r>
      <w:r w:rsidRPr="000A4183">
        <w:rPr>
          <w:rFonts w:ascii="Times New Roman" w:hAnsi="Times New Roman"/>
          <w:sz w:val="22"/>
          <w:szCs w:val="22"/>
        </w:rPr>
        <w:t>The anticipated start date of the position is July 1, 202</w:t>
      </w:r>
      <w:r w:rsidR="008F21FC" w:rsidRPr="000A4183">
        <w:rPr>
          <w:rFonts w:ascii="Times New Roman" w:hAnsi="Times New Roman"/>
          <w:sz w:val="22"/>
          <w:szCs w:val="22"/>
        </w:rPr>
        <w:t>2</w:t>
      </w:r>
      <w:r w:rsidRPr="000A4183">
        <w:rPr>
          <w:rFonts w:ascii="Times New Roman" w:hAnsi="Times New Roman"/>
          <w:sz w:val="22"/>
          <w:szCs w:val="22"/>
        </w:rPr>
        <w:t>.</w:t>
      </w:r>
    </w:p>
    <w:p w14:paraId="7C2C56A8" w14:textId="77777777" w:rsidR="00950AA9" w:rsidRPr="000A4183" w:rsidRDefault="00950AA9" w:rsidP="00EF2CF3">
      <w:pPr>
        <w:ind w:right="6"/>
        <w:contextualSpacing/>
        <w:jc w:val="both"/>
        <w:rPr>
          <w:rFonts w:ascii="Times New Roman" w:hAnsi="Times New Roman"/>
          <w:sz w:val="22"/>
          <w:szCs w:val="22"/>
          <w:lang w:val="en-CA"/>
        </w:rPr>
      </w:pPr>
      <w:r w:rsidRPr="000A4183">
        <w:rPr>
          <w:rFonts w:ascii="Times New Roman" w:hAnsi="Times New Roman"/>
          <w:b/>
          <w:sz w:val="22"/>
          <w:szCs w:val="22"/>
          <w:lang w:val="en-CA"/>
        </w:rPr>
        <w:t xml:space="preserve">Terms: </w:t>
      </w:r>
      <w:r w:rsidRPr="000A4183">
        <w:rPr>
          <w:rFonts w:ascii="Times New Roman" w:hAnsi="Times New Roman"/>
          <w:sz w:val="22"/>
          <w:szCs w:val="22"/>
          <w:lang w:val="en-CA"/>
        </w:rPr>
        <w:t>Tenure-track position.</w:t>
      </w:r>
    </w:p>
    <w:p w14:paraId="4C05555B" w14:textId="50D54363" w:rsidR="00950AA9" w:rsidRPr="000A4183" w:rsidRDefault="00950AA9" w:rsidP="00EF2CF3">
      <w:pPr>
        <w:ind w:right="6"/>
        <w:contextualSpacing/>
        <w:jc w:val="both"/>
        <w:rPr>
          <w:rFonts w:ascii="Times New Roman" w:hAnsi="Times New Roman"/>
          <w:sz w:val="22"/>
          <w:szCs w:val="22"/>
        </w:rPr>
      </w:pPr>
      <w:r w:rsidRPr="000A4183">
        <w:rPr>
          <w:rFonts w:ascii="Times New Roman" w:hAnsi="Times New Roman"/>
          <w:b/>
          <w:sz w:val="22"/>
          <w:szCs w:val="22"/>
          <w:lang w:val="en-CA"/>
        </w:rPr>
        <w:t xml:space="preserve">Wage: </w:t>
      </w:r>
      <w:r w:rsidRPr="000A4183">
        <w:rPr>
          <w:rFonts w:ascii="Times New Roman" w:hAnsi="Times New Roman"/>
          <w:sz w:val="22"/>
          <w:szCs w:val="22"/>
          <w:lang w:val="en-CA"/>
        </w:rPr>
        <w:t>Salary scale for</w:t>
      </w:r>
      <w:r w:rsidRPr="000A4183">
        <w:rPr>
          <w:rFonts w:ascii="Times New Roman" w:hAnsi="Times New Roman"/>
          <w:b/>
          <w:sz w:val="22"/>
          <w:szCs w:val="22"/>
          <w:lang w:val="en-CA"/>
        </w:rPr>
        <w:t xml:space="preserve"> </w:t>
      </w:r>
      <w:r w:rsidR="009C1636" w:rsidRPr="000A4183">
        <w:rPr>
          <w:rFonts w:ascii="Times New Roman" w:hAnsi="Times New Roman"/>
          <w:bCs/>
          <w:sz w:val="22"/>
          <w:szCs w:val="22"/>
          <w:lang w:val="en-CA"/>
        </w:rPr>
        <w:t xml:space="preserve">an </w:t>
      </w:r>
      <w:r w:rsidRPr="000A4183">
        <w:rPr>
          <w:rFonts w:ascii="Times New Roman" w:hAnsi="Times New Roman"/>
          <w:sz w:val="22"/>
          <w:szCs w:val="22"/>
        </w:rPr>
        <w:t>Assistant Professor start</w:t>
      </w:r>
      <w:r w:rsidR="00725D0E" w:rsidRPr="000A4183">
        <w:rPr>
          <w:rFonts w:ascii="Times New Roman" w:hAnsi="Times New Roman"/>
          <w:sz w:val="22"/>
          <w:szCs w:val="22"/>
        </w:rPr>
        <w:t>s</w:t>
      </w:r>
      <w:r w:rsidRPr="000A4183">
        <w:rPr>
          <w:rFonts w:ascii="Times New Roman" w:hAnsi="Times New Roman"/>
          <w:sz w:val="22"/>
          <w:szCs w:val="22"/>
        </w:rPr>
        <w:t xml:space="preserve"> at $</w:t>
      </w:r>
      <w:r w:rsidR="00725D0E" w:rsidRPr="000A4183">
        <w:rPr>
          <w:rFonts w:ascii="Times New Roman" w:hAnsi="Times New Roman"/>
          <w:sz w:val="22"/>
          <w:szCs w:val="22"/>
        </w:rPr>
        <w:t>86,986</w:t>
      </w:r>
      <w:r w:rsidRPr="000A4183">
        <w:rPr>
          <w:rFonts w:ascii="Times New Roman" w:hAnsi="Times New Roman"/>
          <w:sz w:val="22"/>
          <w:szCs w:val="22"/>
        </w:rPr>
        <w:t xml:space="preserve"> (as of </w:t>
      </w:r>
      <w:r w:rsidR="00725D0E" w:rsidRPr="000A4183">
        <w:rPr>
          <w:rFonts w:ascii="Times New Roman" w:hAnsi="Times New Roman"/>
          <w:sz w:val="22"/>
          <w:szCs w:val="22"/>
        </w:rPr>
        <w:t>the May 1</w:t>
      </w:r>
      <w:r w:rsidR="009C1636" w:rsidRPr="000A4183">
        <w:rPr>
          <w:rFonts w:ascii="Times New Roman" w:hAnsi="Times New Roman"/>
          <w:sz w:val="22"/>
          <w:szCs w:val="22"/>
        </w:rPr>
        <w:t>,</w:t>
      </w:r>
      <w:r w:rsidR="00725D0E" w:rsidRPr="000A4183">
        <w:rPr>
          <w:rFonts w:ascii="Times New Roman" w:hAnsi="Times New Roman"/>
          <w:sz w:val="22"/>
          <w:szCs w:val="22"/>
        </w:rPr>
        <w:t xml:space="preserve"> 2020 scale)</w:t>
      </w:r>
    </w:p>
    <w:p w14:paraId="03A85450" w14:textId="3BE28CD5" w:rsidR="00950AA9" w:rsidRPr="000A4183" w:rsidRDefault="00950AA9" w:rsidP="00EF2CF3">
      <w:pPr>
        <w:ind w:right="6"/>
        <w:contextualSpacing/>
        <w:jc w:val="both"/>
        <w:rPr>
          <w:rFonts w:ascii="Times New Roman" w:hAnsi="Times New Roman"/>
          <w:sz w:val="22"/>
          <w:szCs w:val="22"/>
        </w:rPr>
      </w:pPr>
      <w:r w:rsidRPr="000A4183">
        <w:rPr>
          <w:rFonts w:ascii="Times New Roman" w:hAnsi="Times New Roman"/>
          <w:b/>
          <w:sz w:val="22"/>
          <w:szCs w:val="22"/>
        </w:rPr>
        <w:t>Benefits package:</w:t>
      </w:r>
      <w:r w:rsidRPr="000A4183">
        <w:rPr>
          <w:rFonts w:ascii="Times New Roman" w:hAnsi="Times New Roman"/>
          <w:sz w:val="22"/>
          <w:szCs w:val="22"/>
        </w:rPr>
        <w:t xml:space="preserve"> The University of Ottawa provides a complete compensation </w:t>
      </w:r>
      <w:r w:rsidR="00842B62" w:rsidRPr="000A4183">
        <w:rPr>
          <w:rFonts w:ascii="Times New Roman" w:hAnsi="Times New Roman"/>
          <w:sz w:val="22"/>
          <w:szCs w:val="22"/>
        </w:rPr>
        <w:t>package, which</w:t>
      </w:r>
      <w:r w:rsidRPr="000A4183">
        <w:rPr>
          <w:rFonts w:ascii="Times New Roman" w:hAnsi="Times New Roman"/>
          <w:sz w:val="22"/>
          <w:szCs w:val="22"/>
        </w:rPr>
        <w:t xml:space="preserve"> includes </w:t>
      </w:r>
      <w:proofErr w:type="gramStart"/>
      <w:r w:rsidRPr="000A4183">
        <w:rPr>
          <w:rFonts w:ascii="Times New Roman" w:hAnsi="Times New Roman"/>
          <w:sz w:val="22"/>
          <w:szCs w:val="22"/>
        </w:rPr>
        <w:t>long term</w:t>
      </w:r>
      <w:proofErr w:type="gramEnd"/>
      <w:r w:rsidRPr="000A4183">
        <w:rPr>
          <w:rFonts w:ascii="Times New Roman" w:hAnsi="Times New Roman"/>
          <w:sz w:val="22"/>
          <w:szCs w:val="22"/>
        </w:rPr>
        <w:t xml:space="preserve"> disability, basic group life insurance, supplementary health insurance, University of Ottawa Pension Plan and optional life insurance.</w:t>
      </w:r>
    </w:p>
    <w:p w14:paraId="6BB722C7" w14:textId="6FD630E7" w:rsidR="00950AA9" w:rsidRPr="000A4183" w:rsidRDefault="00950AA9" w:rsidP="00EF2CF3">
      <w:pPr>
        <w:ind w:right="6"/>
        <w:contextualSpacing/>
        <w:jc w:val="both"/>
        <w:rPr>
          <w:rFonts w:ascii="Times New Roman" w:hAnsi="Times New Roman"/>
          <w:sz w:val="22"/>
          <w:szCs w:val="22"/>
        </w:rPr>
      </w:pPr>
      <w:r w:rsidRPr="000A4183">
        <w:rPr>
          <w:rFonts w:ascii="Times New Roman" w:hAnsi="Times New Roman"/>
          <w:b/>
          <w:sz w:val="22"/>
          <w:szCs w:val="22"/>
        </w:rPr>
        <w:t>Location of work:</w:t>
      </w:r>
      <w:r w:rsidR="000A4183">
        <w:rPr>
          <w:rFonts w:ascii="Times New Roman" w:hAnsi="Times New Roman"/>
          <w:b/>
          <w:sz w:val="22"/>
          <w:szCs w:val="22"/>
        </w:rPr>
        <w:t xml:space="preserve"> </w:t>
      </w:r>
      <w:r w:rsidRPr="000A4183">
        <w:rPr>
          <w:rFonts w:ascii="Times New Roman" w:hAnsi="Times New Roman"/>
          <w:sz w:val="22"/>
          <w:szCs w:val="22"/>
        </w:rPr>
        <w:t>Department of Department of Earth and Environmental Sciences, University of Ottawa, STEM Complex, 150 Louis-Pasteur, Ottawa, ON K1N 6N5</w:t>
      </w:r>
    </w:p>
    <w:p w14:paraId="6BBE2274" w14:textId="2D72CA10" w:rsidR="00950AA9" w:rsidRPr="000A4183" w:rsidRDefault="00950AA9" w:rsidP="00EF2CF3">
      <w:pPr>
        <w:ind w:right="6"/>
        <w:contextualSpacing/>
        <w:jc w:val="both"/>
        <w:rPr>
          <w:rFonts w:ascii="Times New Roman" w:hAnsi="Times New Roman"/>
          <w:sz w:val="22"/>
          <w:szCs w:val="22"/>
        </w:rPr>
      </w:pPr>
      <w:r w:rsidRPr="000A4183">
        <w:rPr>
          <w:rFonts w:ascii="Times New Roman" w:hAnsi="Times New Roman"/>
          <w:b/>
          <w:sz w:val="22"/>
          <w:szCs w:val="22"/>
        </w:rPr>
        <w:t xml:space="preserve">Contact information: </w:t>
      </w:r>
      <w:r w:rsidRPr="000A4183">
        <w:rPr>
          <w:rFonts w:ascii="Times New Roman" w:hAnsi="Times New Roman"/>
          <w:sz w:val="22"/>
          <w:szCs w:val="22"/>
        </w:rPr>
        <w:t>Dr. David Schneider, Chair, Department of Earth and Environmental Sciences, STEM Complex, 150 Louis-Pasteur, Ottawa, ON K1N 6N5,</w:t>
      </w:r>
      <w:r w:rsidR="008F21FC" w:rsidRPr="000A4183">
        <w:rPr>
          <w:rFonts w:ascii="Times New Roman" w:hAnsi="Times New Roman"/>
          <w:sz w:val="22"/>
          <w:szCs w:val="22"/>
        </w:rPr>
        <w:t xml:space="preserve"> estchair@uottawa.ca</w:t>
      </w:r>
      <w:r w:rsidRPr="000A4183">
        <w:rPr>
          <w:rFonts w:ascii="Times New Roman" w:hAnsi="Times New Roman"/>
          <w:sz w:val="22"/>
          <w:szCs w:val="22"/>
        </w:rPr>
        <w:t xml:space="preserve"> </w:t>
      </w:r>
    </w:p>
    <w:p w14:paraId="783CA736" w14:textId="77777777" w:rsidR="00950AA9" w:rsidRPr="000A4183" w:rsidRDefault="00950AA9" w:rsidP="00EF2CF3">
      <w:pPr>
        <w:ind w:right="6"/>
        <w:contextualSpacing/>
        <w:jc w:val="both"/>
        <w:rPr>
          <w:rFonts w:ascii="Times New Roman" w:hAnsi="Times New Roman"/>
          <w:b/>
          <w:sz w:val="22"/>
          <w:szCs w:val="22"/>
        </w:rPr>
      </w:pPr>
      <w:r w:rsidRPr="000A4183">
        <w:rPr>
          <w:rFonts w:ascii="Times New Roman" w:hAnsi="Times New Roman"/>
          <w:b/>
          <w:sz w:val="22"/>
          <w:szCs w:val="22"/>
        </w:rPr>
        <w:t>Skills requirements:</w:t>
      </w:r>
      <w:r w:rsidRPr="000A4183">
        <w:rPr>
          <w:rFonts w:ascii="Times New Roman" w:hAnsi="Times New Roman"/>
          <w:sz w:val="22"/>
          <w:szCs w:val="22"/>
        </w:rPr>
        <w:t xml:space="preserve"> </w:t>
      </w:r>
    </w:p>
    <w:p w14:paraId="49E7B22F" w14:textId="25EB46B7" w:rsidR="00950AA9" w:rsidRPr="000A4183" w:rsidRDefault="00C6065D" w:rsidP="00EF2CF3">
      <w:pPr>
        <w:ind w:right="6" w:firstLine="720"/>
        <w:contextualSpacing/>
        <w:rPr>
          <w:rFonts w:ascii="Times New Roman" w:hAnsi="Times New Roman"/>
          <w:b/>
          <w:sz w:val="22"/>
          <w:szCs w:val="22"/>
        </w:rPr>
      </w:pPr>
      <w:r w:rsidRPr="000A4183">
        <w:rPr>
          <w:rFonts w:ascii="Times New Roman" w:hAnsi="Times New Roman"/>
          <w:bCs/>
          <w:sz w:val="22"/>
          <w:szCs w:val="22"/>
        </w:rPr>
        <w:t xml:space="preserve">• </w:t>
      </w:r>
      <w:r w:rsidR="00950AA9" w:rsidRPr="000A4183">
        <w:rPr>
          <w:rFonts w:ascii="Times New Roman" w:hAnsi="Times New Roman"/>
          <w:b/>
          <w:sz w:val="22"/>
          <w:szCs w:val="22"/>
        </w:rPr>
        <w:t xml:space="preserve">Education: </w:t>
      </w:r>
      <w:r w:rsidR="00950AA9" w:rsidRPr="000A4183">
        <w:rPr>
          <w:rFonts w:ascii="Times New Roman" w:hAnsi="Times New Roman"/>
          <w:sz w:val="22"/>
          <w:szCs w:val="22"/>
        </w:rPr>
        <w:t>PhD</w:t>
      </w:r>
    </w:p>
    <w:p w14:paraId="58ABA0BF" w14:textId="4FA93543" w:rsidR="00950AA9" w:rsidRPr="000A4183" w:rsidRDefault="00C6065D" w:rsidP="00EF2CF3">
      <w:pPr>
        <w:ind w:left="851" w:right="6" w:hanging="131"/>
        <w:contextualSpacing/>
        <w:rPr>
          <w:rFonts w:ascii="Times New Roman" w:hAnsi="Times New Roman"/>
          <w:b/>
          <w:sz w:val="22"/>
          <w:szCs w:val="22"/>
        </w:rPr>
      </w:pPr>
      <w:r w:rsidRPr="000A4183">
        <w:rPr>
          <w:rFonts w:ascii="Times New Roman" w:hAnsi="Times New Roman"/>
          <w:bCs/>
          <w:sz w:val="22"/>
          <w:szCs w:val="22"/>
        </w:rPr>
        <w:t xml:space="preserve">• </w:t>
      </w:r>
      <w:r w:rsidR="00950AA9" w:rsidRPr="000A4183">
        <w:rPr>
          <w:rFonts w:ascii="Times New Roman" w:hAnsi="Times New Roman"/>
          <w:b/>
          <w:sz w:val="22"/>
          <w:szCs w:val="22"/>
        </w:rPr>
        <w:t xml:space="preserve">Work experience: </w:t>
      </w:r>
      <w:r w:rsidR="00950AA9" w:rsidRPr="000A4183">
        <w:rPr>
          <w:rFonts w:ascii="Times New Roman" w:hAnsi="Times New Roman"/>
          <w:sz w:val="22"/>
          <w:szCs w:val="22"/>
        </w:rPr>
        <w:t xml:space="preserve">additional research experience is </w:t>
      </w:r>
      <w:r w:rsidR="008F21FC" w:rsidRPr="000A4183">
        <w:rPr>
          <w:rFonts w:ascii="Times New Roman" w:hAnsi="Times New Roman"/>
          <w:sz w:val="22"/>
          <w:szCs w:val="22"/>
        </w:rPr>
        <w:t>essential</w:t>
      </w:r>
      <w:r w:rsidR="00950AA9" w:rsidRPr="000A4183">
        <w:rPr>
          <w:rFonts w:ascii="Times New Roman" w:hAnsi="Times New Roman"/>
          <w:sz w:val="22"/>
          <w:szCs w:val="22"/>
        </w:rPr>
        <w:t>, such as a post-doctoral or industry-related position</w:t>
      </w:r>
    </w:p>
    <w:p w14:paraId="402633EE" w14:textId="77777777" w:rsidR="00725D0E" w:rsidRPr="000A4183" w:rsidRDefault="00725D0E" w:rsidP="00EF2CF3">
      <w:pPr>
        <w:tabs>
          <w:tab w:val="left" w:pos="2340"/>
        </w:tabs>
        <w:ind w:right="6"/>
        <w:contextualSpacing/>
        <w:rPr>
          <w:rFonts w:ascii="Times New Roman" w:hAnsi="Times New Roman"/>
          <w:b/>
          <w:sz w:val="22"/>
          <w:szCs w:val="22"/>
        </w:rPr>
      </w:pPr>
    </w:p>
    <w:p w14:paraId="5516F694" w14:textId="1A0BFFE8" w:rsidR="00950AA9" w:rsidRPr="000A4183" w:rsidRDefault="00950AA9" w:rsidP="00EF2CF3">
      <w:pPr>
        <w:tabs>
          <w:tab w:val="left" w:pos="2340"/>
        </w:tabs>
        <w:ind w:right="6"/>
        <w:contextualSpacing/>
        <w:rPr>
          <w:rFonts w:ascii="Times New Roman" w:hAnsi="Times New Roman"/>
          <w:sz w:val="22"/>
          <w:szCs w:val="22"/>
        </w:rPr>
      </w:pPr>
      <w:r w:rsidRPr="000A4183">
        <w:rPr>
          <w:rFonts w:ascii="Times New Roman" w:hAnsi="Times New Roman"/>
          <w:b/>
          <w:sz w:val="22"/>
          <w:szCs w:val="22"/>
        </w:rPr>
        <w:t>Application deadline: Review of application will begin</w:t>
      </w:r>
      <w:r w:rsidR="008F21FC" w:rsidRPr="000A4183">
        <w:rPr>
          <w:rFonts w:ascii="Times New Roman" w:hAnsi="Times New Roman"/>
          <w:b/>
          <w:sz w:val="22"/>
          <w:szCs w:val="22"/>
        </w:rPr>
        <w:t xml:space="preserve"> July</w:t>
      </w:r>
      <w:r w:rsidRPr="000A4183">
        <w:rPr>
          <w:rFonts w:ascii="Times New Roman" w:hAnsi="Times New Roman"/>
          <w:b/>
          <w:color w:val="auto"/>
          <w:sz w:val="22"/>
          <w:szCs w:val="22"/>
        </w:rPr>
        <w:t xml:space="preserve"> </w:t>
      </w:r>
      <w:r w:rsidR="008F21FC" w:rsidRPr="000A4183">
        <w:rPr>
          <w:rFonts w:ascii="Times New Roman" w:hAnsi="Times New Roman"/>
          <w:b/>
          <w:color w:val="auto"/>
          <w:sz w:val="22"/>
          <w:szCs w:val="22"/>
        </w:rPr>
        <w:t>3</w:t>
      </w:r>
      <w:r w:rsidRPr="000A4183">
        <w:rPr>
          <w:rFonts w:ascii="Times New Roman" w:hAnsi="Times New Roman"/>
          <w:b/>
          <w:color w:val="auto"/>
          <w:sz w:val="22"/>
          <w:szCs w:val="22"/>
        </w:rPr>
        <w:t>1, 20</w:t>
      </w:r>
      <w:r w:rsidR="008F21FC" w:rsidRPr="000A4183">
        <w:rPr>
          <w:rFonts w:ascii="Times New Roman" w:hAnsi="Times New Roman"/>
          <w:b/>
          <w:color w:val="auto"/>
          <w:sz w:val="22"/>
          <w:szCs w:val="22"/>
        </w:rPr>
        <w:t>21</w:t>
      </w:r>
      <w:r w:rsidRPr="000A4183">
        <w:rPr>
          <w:rFonts w:ascii="Times New Roman" w:hAnsi="Times New Roman"/>
          <w:b/>
          <w:color w:val="auto"/>
          <w:sz w:val="22"/>
          <w:szCs w:val="22"/>
        </w:rPr>
        <w:t xml:space="preserve"> until the position </w:t>
      </w:r>
      <w:proofErr w:type="gramStart"/>
      <w:r w:rsidRPr="000A4183">
        <w:rPr>
          <w:rFonts w:ascii="Times New Roman" w:hAnsi="Times New Roman"/>
          <w:b/>
          <w:color w:val="auto"/>
          <w:sz w:val="22"/>
          <w:szCs w:val="22"/>
        </w:rPr>
        <w:t>is filled</w:t>
      </w:r>
      <w:proofErr w:type="gramEnd"/>
      <w:r w:rsidRPr="000A4183">
        <w:rPr>
          <w:rFonts w:ascii="Times New Roman" w:hAnsi="Times New Roman"/>
          <w:b/>
          <w:color w:val="auto"/>
          <w:sz w:val="22"/>
          <w:szCs w:val="22"/>
        </w:rPr>
        <w:t>.</w:t>
      </w:r>
    </w:p>
    <w:p w14:paraId="6CFE666D" w14:textId="77777777" w:rsidR="00950AA9" w:rsidRPr="000A4183" w:rsidRDefault="00950AA9" w:rsidP="00EF2CF3">
      <w:pPr>
        <w:ind w:right="6"/>
        <w:contextualSpacing/>
        <w:rPr>
          <w:rFonts w:ascii="Times New Roman" w:hAnsi="Times New Roman"/>
          <w:sz w:val="22"/>
          <w:szCs w:val="22"/>
        </w:rPr>
      </w:pPr>
      <w:r w:rsidRPr="000A4183">
        <w:rPr>
          <w:rFonts w:ascii="Times New Roman" w:hAnsi="Times New Roman"/>
          <w:sz w:val="22"/>
          <w:szCs w:val="22"/>
        </w:rPr>
        <w:tab/>
        <w:t>Interested candidates should submit a package including:</w:t>
      </w:r>
    </w:p>
    <w:p w14:paraId="7EC36338" w14:textId="41C08CE2" w:rsidR="0033347B" w:rsidRPr="000A4183" w:rsidRDefault="00950AA9" w:rsidP="00EF2CF3">
      <w:pPr>
        <w:ind w:right="6"/>
        <w:contextualSpacing/>
        <w:rPr>
          <w:rFonts w:ascii="Times New Roman" w:hAnsi="Times New Roman"/>
          <w:sz w:val="22"/>
          <w:szCs w:val="22"/>
        </w:rPr>
      </w:pPr>
      <w:r w:rsidRPr="000A4183">
        <w:rPr>
          <w:rFonts w:ascii="Times New Roman" w:hAnsi="Times New Roman"/>
          <w:sz w:val="22"/>
          <w:szCs w:val="22"/>
        </w:rPr>
        <w:tab/>
      </w:r>
      <w:r w:rsidR="0033347B" w:rsidRPr="000A4183">
        <w:rPr>
          <w:rFonts w:ascii="Times New Roman" w:hAnsi="Times New Roman"/>
          <w:sz w:val="22"/>
          <w:szCs w:val="22"/>
        </w:rPr>
        <w:t xml:space="preserve">• </w:t>
      </w:r>
      <w:proofErr w:type="gramStart"/>
      <w:r w:rsidR="0033347B" w:rsidRPr="000A4183">
        <w:rPr>
          <w:rFonts w:ascii="Times New Roman" w:hAnsi="Times New Roman"/>
          <w:sz w:val="22"/>
          <w:szCs w:val="22"/>
        </w:rPr>
        <w:t>a</w:t>
      </w:r>
      <w:proofErr w:type="gramEnd"/>
      <w:r w:rsidR="0033347B" w:rsidRPr="000A4183">
        <w:rPr>
          <w:rFonts w:ascii="Times New Roman" w:hAnsi="Times New Roman"/>
          <w:sz w:val="22"/>
          <w:szCs w:val="22"/>
        </w:rPr>
        <w:t xml:space="preserve"> curriculum vitae</w:t>
      </w:r>
    </w:p>
    <w:p w14:paraId="7CF393F5" w14:textId="4E91D68F" w:rsidR="0033347B" w:rsidRPr="000A4183" w:rsidRDefault="00950AA9" w:rsidP="00EF2CF3">
      <w:pPr>
        <w:ind w:left="709" w:right="6" w:firstLine="11"/>
        <w:contextualSpacing/>
        <w:rPr>
          <w:rFonts w:ascii="Times New Roman" w:hAnsi="Times New Roman"/>
          <w:sz w:val="22"/>
          <w:szCs w:val="22"/>
        </w:rPr>
      </w:pPr>
      <w:r w:rsidRPr="000A4183">
        <w:rPr>
          <w:rFonts w:ascii="Times New Roman" w:hAnsi="Times New Roman"/>
          <w:sz w:val="22"/>
          <w:szCs w:val="22"/>
        </w:rPr>
        <w:t xml:space="preserve">• </w:t>
      </w:r>
      <w:proofErr w:type="gramStart"/>
      <w:r w:rsidRPr="000A4183">
        <w:rPr>
          <w:rFonts w:ascii="Times New Roman" w:hAnsi="Times New Roman"/>
          <w:sz w:val="22"/>
          <w:szCs w:val="22"/>
        </w:rPr>
        <w:t>a</w:t>
      </w:r>
      <w:proofErr w:type="gramEnd"/>
      <w:r w:rsidR="0033347B" w:rsidRPr="000A4183">
        <w:rPr>
          <w:rFonts w:ascii="Times New Roman" w:hAnsi="Times New Roman"/>
          <w:sz w:val="22"/>
          <w:szCs w:val="22"/>
        </w:rPr>
        <w:t xml:space="preserve"> statement</w:t>
      </w:r>
      <w:r w:rsidRPr="000A4183">
        <w:rPr>
          <w:rFonts w:ascii="Times New Roman" w:hAnsi="Times New Roman"/>
          <w:sz w:val="22"/>
          <w:szCs w:val="22"/>
        </w:rPr>
        <w:t xml:space="preserve"> summarizing the proposed research program</w:t>
      </w:r>
      <w:r w:rsidR="00861B8F" w:rsidRPr="000A4183">
        <w:rPr>
          <w:rFonts w:ascii="Times New Roman" w:hAnsi="Times New Roman"/>
          <w:sz w:val="22"/>
          <w:szCs w:val="22"/>
        </w:rPr>
        <w:t xml:space="preserve"> and how it will be supported by the Chair in Economic Geology</w:t>
      </w:r>
    </w:p>
    <w:p w14:paraId="76AC5B8E" w14:textId="614030CC" w:rsidR="00950AA9" w:rsidRPr="000A4183" w:rsidRDefault="0033347B" w:rsidP="00EF2CF3">
      <w:pPr>
        <w:ind w:right="6" w:firstLine="720"/>
        <w:contextualSpacing/>
        <w:rPr>
          <w:rFonts w:ascii="Times New Roman" w:hAnsi="Times New Roman"/>
          <w:sz w:val="22"/>
          <w:szCs w:val="22"/>
        </w:rPr>
      </w:pPr>
      <w:r w:rsidRPr="000A4183">
        <w:rPr>
          <w:rFonts w:ascii="Times New Roman" w:hAnsi="Times New Roman"/>
          <w:sz w:val="22"/>
          <w:szCs w:val="22"/>
        </w:rPr>
        <w:t xml:space="preserve">• </w:t>
      </w:r>
      <w:proofErr w:type="gramStart"/>
      <w:r w:rsidR="00950AA9" w:rsidRPr="000A4183">
        <w:rPr>
          <w:rFonts w:ascii="Times New Roman" w:hAnsi="Times New Roman"/>
          <w:sz w:val="22"/>
          <w:szCs w:val="22"/>
        </w:rPr>
        <w:t>strategies</w:t>
      </w:r>
      <w:proofErr w:type="gramEnd"/>
      <w:r w:rsidR="00950AA9" w:rsidRPr="000A4183">
        <w:rPr>
          <w:rFonts w:ascii="Times New Roman" w:hAnsi="Times New Roman"/>
          <w:sz w:val="22"/>
          <w:szCs w:val="22"/>
        </w:rPr>
        <w:t xml:space="preserve"> of the candidate's pedagogical approach to teaching Earth Science</w:t>
      </w:r>
      <w:r w:rsidR="00CD0002" w:rsidRPr="000A4183">
        <w:rPr>
          <w:rFonts w:ascii="Times New Roman" w:hAnsi="Times New Roman"/>
          <w:sz w:val="22"/>
          <w:szCs w:val="22"/>
        </w:rPr>
        <w:t>s</w:t>
      </w:r>
    </w:p>
    <w:p w14:paraId="0C11C1AA" w14:textId="7E801EFA" w:rsidR="0033347B" w:rsidRPr="000A4183" w:rsidRDefault="0033347B" w:rsidP="00EF2CF3">
      <w:pPr>
        <w:ind w:left="709" w:right="6" w:hanging="709"/>
        <w:contextualSpacing/>
        <w:rPr>
          <w:rFonts w:ascii="Times New Roman" w:hAnsi="Times New Roman"/>
          <w:sz w:val="22"/>
          <w:szCs w:val="22"/>
        </w:rPr>
      </w:pPr>
      <w:r w:rsidRPr="000A4183">
        <w:rPr>
          <w:rFonts w:ascii="Times New Roman" w:hAnsi="Times New Roman"/>
          <w:sz w:val="22"/>
          <w:szCs w:val="22"/>
        </w:rPr>
        <w:tab/>
        <w:t xml:space="preserve">• </w:t>
      </w:r>
      <w:proofErr w:type="gramStart"/>
      <w:r w:rsidR="00CD0002" w:rsidRPr="000A4183">
        <w:rPr>
          <w:rFonts w:ascii="Times New Roman" w:hAnsi="Times New Roman"/>
          <w:sz w:val="22"/>
          <w:szCs w:val="22"/>
        </w:rPr>
        <w:t>a</w:t>
      </w:r>
      <w:proofErr w:type="gramEnd"/>
      <w:r w:rsidR="00CD0002" w:rsidRPr="000A4183">
        <w:rPr>
          <w:rFonts w:ascii="Times New Roman" w:hAnsi="Times New Roman"/>
          <w:sz w:val="22"/>
          <w:szCs w:val="22"/>
        </w:rPr>
        <w:t xml:space="preserve"> </w:t>
      </w:r>
      <w:r w:rsidRPr="000A4183">
        <w:rPr>
          <w:rFonts w:ascii="Times New Roman" w:hAnsi="Times New Roman"/>
          <w:sz w:val="22"/>
          <w:szCs w:val="22"/>
        </w:rPr>
        <w:t>statement addressing past and/or potential contributions to diversity through research, teaching, and/or service</w:t>
      </w:r>
    </w:p>
    <w:p w14:paraId="5D91A1CD" w14:textId="27BE9344" w:rsidR="00950AA9" w:rsidRPr="000A4183" w:rsidRDefault="00950AA9" w:rsidP="00EF2CF3">
      <w:pPr>
        <w:ind w:right="6"/>
        <w:contextualSpacing/>
        <w:rPr>
          <w:rFonts w:ascii="Times New Roman" w:hAnsi="Times New Roman"/>
          <w:sz w:val="22"/>
          <w:szCs w:val="22"/>
        </w:rPr>
      </w:pPr>
      <w:r w:rsidRPr="000A4183">
        <w:rPr>
          <w:rFonts w:ascii="Times New Roman" w:hAnsi="Times New Roman"/>
          <w:sz w:val="22"/>
          <w:szCs w:val="22"/>
        </w:rPr>
        <w:tab/>
        <w:t xml:space="preserve">• </w:t>
      </w:r>
      <w:proofErr w:type="gramStart"/>
      <w:r w:rsidRPr="000A4183">
        <w:rPr>
          <w:rFonts w:ascii="Times New Roman" w:hAnsi="Times New Roman"/>
          <w:sz w:val="22"/>
          <w:szCs w:val="22"/>
        </w:rPr>
        <w:t>the</w:t>
      </w:r>
      <w:proofErr w:type="gramEnd"/>
      <w:r w:rsidRPr="000A4183">
        <w:rPr>
          <w:rFonts w:ascii="Times New Roman" w:hAnsi="Times New Roman"/>
          <w:sz w:val="22"/>
          <w:szCs w:val="22"/>
        </w:rPr>
        <w:t xml:space="preserve"> names and contact details of three professional references</w:t>
      </w:r>
    </w:p>
    <w:p w14:paraId="36F92A10" w14:textId="77777777" w:rsidR="00950AA9" w:rsidRPr="000A4183" w:rsidRDefault="00950AA9" w:rsidP="00EF2CF3">
      <w:pPr>
        <w:ind w:right="6"/>
        <w:contextualSpacing/>
        <w:rPr>
          <w:rFonts w:ascii="Times New Roman" w:hAnsi="Times New Roman"/>
          <w:sz w:val="22"/>
          <w:szCs w:val="22"/>
        </w:rPr>
      </w:pPr>
    </w:p>
    <w:p w14:paraId="0FCF7391" w14:textId="3E511731" w:rsidR="00950AA9" w:rsidRPr="000A4183" w:rsidRDefault="00950AA9" w:rsidP="00EF2CF3">
      <w:pPr>
        <w:ind w:right="6"/>
        <w:contextualSpacing/>
        <w:rPr>
          <w:rFonts w:ascii="Times New Roman" w:hAnsi="Times New Roman"/>
          <w:sz w:val="22"/>
          <w:szCs w:val="22"/>
        </w:rPr>
      </w:pPr>
      <w:r w:rsidRPr="000A4183">
        <w:rPr>
          <w:rFonts w:ascii="Times New Roman" w:hAnsi="Times New Roman"/>
          <w:sz w:val="22"/>
          <w:szCs w:val="22"/>
        </w:rPr>
        <w:t xml:space="preserve">The application package </w:t>
      </w:r>
      <w:proofErr w:type="gramStart"/>
      <w:r w:rsidRPr="000A4183">
        <w:rPr>
          <w:rFonts w:ascii="Times New Roman" w:hAnsi="Times New Roman"/>
          <w:sz w:val="22"/>
          <w:szCs w:val="22"/>
        </w:rPr>
        <w:t>should be sent</w:t>
      </w:r>
      <w:proofErr w:type="gramEnd"/>
      <w:r w:rsidRPr="000A4183">
        <w:rPr>
          <w:rFonts w:ascii="Times New Roman" w:hAnsi="Times New Roman"/>
          <w:sz w:val="22"/>
          <w:szCs w:val="22"/>
        </w:rPr>
        <w:t xml:space="preserve"> </w:t>
      </w:r>
      <w:r w:rsidR="00DE5753">
        <w:rPr>
          <w:rFonts w:ascii="Times New Roman" w:hAnsi="Times New Roman"/>
          <w:sz w:val="22"/>
          <w:szCs w:val="22"/>
        </w:rPr>
        <w:t>b</w:t>
      </w:r>
      <w:r w:rsidRPr="000A4183">
        <w:rPr>
          <w:rFonts w:ascii="Times New Roman" w:hAnsi="Times New Roman"/>
          <w:sz w:val="22"/>
          <w:szCs w:val="22"/>
        </w:rPr>
        <w:t>y post or email to:</w:t>
      </w:r>
    </w:p>
    <w:p w14:paraId="20437482" w14:textId="77777777" w:rsidR="00DE5753" w:rsidRDefault="00DE5753" w:rsidP="00EF2CF3">
      <w:pPr>
        <w:ind w:right="6"/>
        <w:contextualSpacing/>
        <w:rPr>
          <w:rFonts w:ascii="Times New Roman" w:hAnsi="Times New Roman"/>
          <w:sz w:val="22"/>
          <w:szCs w:val="22"/>
        </w:rPr>
      </w:pPr>
      <w:r>
        <w:rPr>
          <w:rFonts w:ascii="Times New Roman" w:hAnsi="Times New Roman"/>
          <w:sz w:val="22"/>
          <w:szCs w:val="22"/>
        </w:rPr>
        <w:t>esspost@uottawa.ca</w:t>
      </w:r>
    </w:p>
    <w:p w14:paraId="6D1AF478" w14:textId="77777777" w:rsidR="00DE5753" w:rsidRDefault="00DE5753" w:rsidP="00EF2CF3">
      <w:pPr>
        <w:ind w:right="6"/>
        <w:contextualSpacing/>
        <w:rPr>
          <w:rFonts w:ascii="Times New Roman" w:hAnsi="Times New Roman"/>
          <w:sz w:val="22"/>
          <w:szCs w:val="22"/>
        </w:rPr>
      </w:pPr>
    </w:p>
    <w:p w14:paraId="24914DA8" w14:textId="56D96595" w:rsidR="00950AA9" w:rsidRPr="000A4183" w:rsidRDefault="00950AA9" w:rsidP="00EF2CF3">
      <w:pPr>
        <w:ind w:right="6"/>
        <w:contextualSpacing/>
        <w:rPr>
          <w:rFonts w:ascii="Times New Roman" w:hAnsi="Times New Roman"/>
          <w:sz w:val="22"/>
          <w:szCs w:val="22"/>
        </w:rPr>
      </w:pPr>
      <w:r w:rsidRPr="000A4183">
        <w:rPr>
          <w:rFonts w:ascii="Times New Roman" w:hAnsi="Times New Roman"/>
          <w:sz w:val="22"/>
          <w:szCs w:val="22"/>
        </w:rPr>
        <w:t>Search Committee</w:t>
      </w:r>
    </w:p>
    <w:p w14:paraId="755CE08C" w14:textId="77777777" w:rsidR="00950AA9" w:rsidRPr="000A4183" w:rsidRDefault="00950AA9" w:rsidP="00EF2CF3">
      <w:pPr>
        <w:ind w:right="6"/>
        <w:contextualSpacing/>
        <w:rPr>
          <w:rFonts w:ascii="Times New Roman" w:hAnsi="Times New Roman"/>
          <w:sz w:val="22"/>
          <w:szCs w:val="22"/>
        </w:rPr>
      </w:pPr>
      <w:r w:rsidRPr="000A4183">
        <w:rPr>
          <w:rFonts w:ascii="Times New Roman" w:hAnsi="Times New Roman"/>
          <w:sz w:val="22"/>
          <w:szCs w:val="22"/>
        </w:rPr>
        <w:t>Department of Earth &amp; Environmental Sciences</w:t>
      </w:r>
    </w:p>
    <w:p w14:paraId="071F55BF" w14:textId="77777777" w:rsidR="00950AA9" w:rsidRPr="000A4183" w:rsidRDefault="00950AA9" w:rsidP="00EF2CF3">
      <w:pPr>
        <w:ind w:right="6"/>
        <w:contextualSpacing/>
        <w:rPr>
          <w:rFonts w:ascii="Times New Roman" w:hAnsi="Times New Roman"/>
          <w:sz w:val="22"/>
          <w:szCs w:val="22"/>
        </w:rPr>
      </w:pPr>
      <w:r w:rsidRPr="000A4183">
        <w:rPr>
          <w:rFonts w:ascii="Times New Roman" w:hAnsi="Times New Roman"/>
          <w:sz w:val="22"/>
          <w:szCs w:val="22"/>
        </w:rPr>
        <w:lastRenderedPageBreak/>
        <w:t>University of Ottawa</w:t>
      </w:r>
    </w:p>
    <w:p w14:paraId="58292FAA" w14:textId="77777777" w:rsidR="00950AA9" w:rsidRPr="000A4183" w:rsidRDefault="00950AA9" w:rsidP="00EF2CF3">
      <w:pPr>
        <w:ind w:right="6"/>
        <w:contextualSpacing/>
        <w:rPr>
          <w:rFonts w:ascii="Times New Roman" w:hAnsi="Times New Roman"/>
          <w:sz w:val="22"/>
          <w:szCs w:val="22"/>
        </w:rPr>
      </w:pPr>
      <w:proofErr w:type="gramStart"/>
      <w:r w:rsidRPr="000A4183">
        <w:rPr>
          <w:rFonts w:ascii="Times New Roman" w:hAnsi="Times New Roman"/>
          <w:sz w:val="22"/>
          <w:szCs w:val="22"/>
        </w:rPr>
        <w:t>150</w:t>
      </w:r>
      <w:proofErr w:type="gramEnd"/>
      <w:r w:rsidRPr="000A4183">
        <w:rPr>
          <w:rFonts w:ascii="Times New Roman" w:hAnsi="Times New Roman"/>
          <w:sz w:val="22"/>
          <w:szCs w:val="22"/>
        </w:rPr>
        <w:t xml:space="preserve"> Louis-Pasteur Pvt.</w:t>
      </w:r>
    </w:p>
    <w:p w14:paraId="3F167E33" w14:textId="77777777" w:rsidR="00950AA9" w:rsidRPr="000A4183" w:rsidRDefault="00950AA9" w:rsidP="00EF2CF3">
      <w:pPr>
        <w:ind w:right="6"/>
        <w:contextualSpacing/>
        <w:rPr>
          <w:rFonts w:ascii="Times New Roman" w:hAnsi="Times New Roman"/>
          <w:sz w:val="22"/>
          <w:szCs w:val="22"/>
        </w:rPr>
      </w:pPr>
      <w:r w:rsidRPr="000A4183">
        <w:rPr>
          <w:rFonts w:ascii="Times New Roman" w:hAnsi="Times New Roman"/>
          <w:sz w:val="22"/>
          <w:szCs w:val="22"/>
        </w:rPr>
        <w:t>Ottawa, Ontario K1N 6N5</w:t>
      </w:r>
    </w:p>
    <w:p w14:paraId="5CF44484" w14:textId="77777777" w:rsidR="00950AA9" w:rsidRPr="000A4183" w:rsidRDefault="00950AA9" w:rsidP="00EF2CF3">
      <w:pPr>
        <w:ind w:right="6"/>
        <w:contextualSpacing/>
        <w:rPr>
          <w:rFonts w:ascii="Times New Roman" w:hAnsi="Times New Roman"/>
          <w:sz w:val="22"/>
          <w:szCs w:val="22"/>
          <w:lang w:val="en-CA"/>
        </w:rPr>
      </w:pPr>
      <w:r w:rsidRPr="000A4183">
        <w:rPr>
          <w:rFonts w:ascii="Times New Roman" w:hAnsi="Times New Roman"/>
          <w:sz w:val="22"/>
          <w:szCs w:val="22"/>
          <w:lang w:val="en-CA"/>
        </w:rPr>
        <w:t>Canada</w:t>
      </w:r>
    </w:p>
    <w:p w14:paraId="21F55B90" w14:textId="77777777" w:rsidR="00950AA9" w:rsidRPr="000A4183" w:rsidRDefault="00950AA9" w:rsidP="00EF2CF3">
      <w:pPr>
        <w:ind w:right="6"/>
        <w:contextualSpacing/>
        <w:rPr>
          <w:rFonts w:ascii="Times New Roman" w:hAnsi="Times New Roman"/>
          <w:sz w:val="22"/>
          <w:szCs w:val="22"/>
          <w:lang w:val="en-CA"/>
        </w:rPr>
      </w:pPr>
      <w:proofErr w:type="gramStart"/>
      <w:r w:rsidRPr="000A4183">
        <w:rPr>
          <w:rFonts w:ascii="Times New Roman" w:hAnsi="Times New Roman"/>
          <w:sz w:val="22"/>
          <w:szCs w:val="22"/>
          <w:lang w:val="en-CA"/>
        </w:rPr>
        <w:t>email</w:t>
      </w:r>
      <w:proofErr w:type="gramEnd"/>
      <w:r w:rsidRPr="000A4183">
        <w:rPr>
          <w:rFonts w:ascii="Times New Roman" w:hAnsi="Times New Roman"/>
          <w:sz w:val="22"/>
          <w:szCs w:val="22"/>
          <w:lang w:val="en-CA"/>
        </w:rPr>
        <w:t>: esspost@uottawa.ca</w:t>
      </w:r>
    </w:p>
    <w:p w14:paraId="5CC67475" w14:textId="77777777" w:rsidR="00950AA9" w:rsidRPr="000A4183" w:rsidRDefault="00950AA9" w:rsidP="00EF2CF3">
      <w:pPr>
        <w:ind w:right="6"/>
        <w:contextualSpacing/>
        <w:rPr>
          <w:rFonts w:ascii="Times New Roman" w:hAnsi="Times New Roman"/>
          <w:sz w:val="22"/>
          <w:szCs w:val="22"/>
          <w:lang w:val="en-CA"/>
        </w:rPr>
      </w:pPr>
    </w:p>
    <w:p w14:paraId="446EA1D7" w14:textId="77777777" w:rsidR="00950AA9" w:rsidRPr="000A4183" w:rsidRDefault="00950AA9" w:rsidP="00EF2CF3">
      <w:pPr>
        <w:tabs>
          <w:tab w:val="left" w:pos="2340"/>
        </w:tabs>
        <w:ind w:right="6"/>
        <w:contextualSpacing/>
        <w:rPr>
          <w:rFonts w:ascii="Times New Roman" w:hAnsi="Times New Roman"/>
          <w:b/>
          <w:sz w:val="22"/>
          <w:szCs w:val="22"/>
          <w:lang w:val="en-CA"/>
        </w:rPr>
      </w:pPr>
      <w:r w:rsidRPr="000A4183">
        <w:rPr>
          <w:rFonts w:ascii="Times New Roman" w:hAnsi="Times New Roman"/>
          <w:b/>
          <w:sz w:val="22"/>
          <w:szCs w:val="22"/>
          <w:lang w:val="en-CA"/>
        </w:rPr>
        <w:t>Other information:</w:t>
      </w:r>
    </w:p>
    <w:p w14:paraId="3464CDD8" w14:textId="3E219CA6" w:rsidR="00950AA9" w:rsidRPr="000A4183" w:rsidRDefault="00950AA9" w:rsidP="000A4183">
      <w:pPr>
        <w:tabs>
          <w:tab w:val="left" w:pos="2340"/>
        </w:tabs>
        <w:ind w:right="6"/>
        <w:contextualSpacing/>
        <w:jc w:val="both"/>
        <w:rPr>
          <w:rFonts w:ascii="Times New Roman" w:hAnsi="Times New Roman"/>
          <w:sz w:val="22"/>
          <w:szCs w:val="22"/>
        </w:rPr>
      </w:pPr>
      <w:r w:rsidRPr="000A4183">
        <w:rPr>
          <w:rFonts w:ascii="Times New Roman" w:hAnsi="Times New Roman"/>
          <w:sz w:val="22"/>
          <w:szCs w:val="22"/>
        </w:rPr>
        <w:t xml:space="preserve">Analytical laboratories on campus include microbeam (SEM, TEM, EMPA), </w:t>
      </w:r>
      <w:r w:rsidR="00A65E3D" w:rsidRPr="000A4183">
        <w:rPr>
          <w:rFonts w:ascii="Times New Roman" w:hAnsi="Times New Roman"/>
          <w:sz w:val="22"/>
          <w:szCs w:val="22"/>
        </w:rPr>
        <w:t xml:space="preserve">X-ray (SCXRD, PXRD, XRF), </w:t>
      </w:r>
      <w:r w:rsidRPr="000A4183">
        <w:rPr>
          <w:rFonts w:ascii="Times New Roman" w:hAnsi="Times New Roman"/>
          <w:sz w:val="22"/>
          <w:szCs w:val="22"/>
        </w:rPr>
        <w:t>and geochemical (LA-ICP-MS, ICP-ES, ICP-OES) facilities, Canada’s National Accelerating Mass Spectrometer Laboratory, and noble gas and stable isotope instrumentation.</w:t>
      </w:r>
      <w:r w:rsidR="008F21FC" w:rsidRPr="000A4183">
        <w:rPr>
          <w:rFonts w:ascii="Times New Roman" w:hAnsi="Times New Roman"/>
          <w:sz w:val="22"/>
          <w:szCs w:val="22"/>
        </w:rPr>
        <w:t xml:space="preserve"> </w:t>
      </w:r>
      <w:r w:rsidRPr="000A4183">
        <w:rPr>
          <w:rFonts w:ascii="Times New Roman" w:hAnsi="Times New Roman"/>
          <w:sz w:val="22"/>
          <w:szCs w:val="22"/>
        </w:rPr>
        <w:t xml:space="preserve">The University of Ottawa is proud of its 160-year tradition of bilingualism. </w:t>
      </w:r>
      <w:bookmarkStart w:id="1" w:name="_GoBack"/>
      <w:bookmarkEnd w:id="1"/>
      <w:r w:rsidRPr="000A4183">
        <w:rPr>
          <w:rFonts w:ascii="Times New Roman" w:hAnsi="Times New Roman"/>
          <w:sz w:val="22"/>
          <w:szCs w:val="22"/>
        </w:rPr>
        <w:t>Through its Official Languages and Bilingualism Institute, the University provides training to staff members and to their spouses in their second official language.</w:t>
      </w:r>
    </w:p>
    <w:p w14:paraId="7E23FF20" w14:textId="32C6B847" w:rsidR="00EF2CF3" w:rsidRPr="000A4183" w:rsidRDefault="00EF2CF3" w:rsidP="000A4183">
      <w:pPr>
        <w:tabs>
          <w:tab w:val="left" w:pos="2340"/>
        </w:tabs>
        <w:ind w:right="6"/>
        <w:contextualSpacing/>
        <w:jc w:val="both"/>
        <w:rPr>
          <w:rFonts w:ascii="Times New Roman" w:hAnsi="Times New Roman"/>
          <w:sz w:val="22"/>
          <w:szCs w:val="22"/>
        </w:rPr>
      </w:pPr>
    </w:p>
    <w:p w14:paraId="4A426339" w14:textId="77777777" w:rsidR="009C1636" w:rsidRPr="000A4183" w:rsidRDefault="009C1636" w:rsidP="000A4183">
      <w:pPr>
        <w:jc w:val="both"/>
        <w:rPr>
          <w:rFonts w:ascii="Times New Roman" w:hAnsi="Times New Roman"/>
          <w:color w:val="000000" w:themeColor="text1"/>
          <w:sz w:val="22"/>
          <w:szCs w:val="22"/>
          <w:shd w:val="clear" w:color="auto" w:fill="FFFFFF"/>
        </w:rPr>
      </w:pPr>
      <w:r w:rsidRPr="000A4183">
        <w:rPr>
          <w:rFonts w:ascii="Times New Roman" w:hAnsi="Times New Roman"/>
          <w:sz w:val="22"/>
          <w:szCs w:val="22"/>
        </w:rPr>
        <w:t>The University of Ottawa is committed to ensuring equity, diversity and inclusion in the scholarly and leadership environments of our students, staff, and faculty</w:t>
      </w:r>
      <w:r w:rsidRPr="000A4183">
        <w:rPr>
          <w:rStyle w:val="Emphasis"/>
          <w:rFonts w:ascii="Times New Roman" w:hAnsi="Times New Roman"/>
          <w:i w:val="0"/>
          <w:iCs w:val="0"/>
          <w:color w:val="000000"/>
          <w:sz w:val="22"/>
          <w:szCs w:val="22"/>
          <w:shd w:val="clear" w:color="auto" w:fill="FFFFFF"/>
        </w:rPr>
        <w:t xml:space="preserve">. Accordingly, we strongly encourage applications from Indigenous persons, visible minorities members (racialized persons), persons with disabilities, women, as well as from all qualified candidates with the skills and knowledge to productively engage with equitable, diverse and inclusive communities. </w:t>
      </w:r>
      <w:r w:rsidRPr="000A4183">
        <w:rPr>
          <w:rFonts w:ascii="Times New Roman" w:hAnsi="Times New Roman"/>
          <w:color w:val="000000"/>
          <w:sz w:val="22"/>
          <w:szCs w:val="22"/>
          <w:shd w:val="clear" w:color="auto" w:fill="FFFFFF"/>
        </w:rPr>
        <w:t xml:space="preserve">Candidates who wish to </w:t>
      </w:r>
      <w:proofErr w:type="gramStart"/>
      <w:r w:rsidRPr="000A4183">
        <w:rPr>
          <w:rFonts w:ascii="Times New Roman" w:hAnsi="Times New Roman"/>
          <w:color w:val="000000"/>
          <w:sz w:val="22"/>
          <w:szCs w:val="22"/>
          <w:shd w:val="clear" w:color="auto" w:fill="FFFFFF"/>
        </w:rPr>
        <w:t>be considered</w:t>
      </w:r>
      <w:proofErr w:type="gramEnd"/>
      <w:r w:rsidRPr="000A4183">
        <w:rPr>
          <w:rFonts w:ascii="Times New Roman" w:hAnsi="Times New Roman"/>
          <w:color w:val="000000"/>
          <w:sz w:val="22"/>
          <w:szCs w:val="22"/>
          <w:shd w:val="clear" w:color="auto" w:fill="FFFFFF"/>
        </w:rPr>
        <w:t xml:space="preserve"> as a member of one or more designated groups are asked to </w:t>
      </w:r>
      <w:r w:rsidRPr="000A4183">
        <w:rPr>
          <w:rFonts w:ascii="Times New Roman" w:hAnsi="Times New Roman"/>
          <w:color w:val="000000" w:themeColor="text1"/>
          <w:sz w:val="22"/>
          <w:szCs w:val="22"/>
          <w:shd w:val="clear" w:color="auto" w:fill="FFFFFF"/>
        </w:rPr>
        <w:t xml:space="preserve">complete the </w:t>
      </w:r>
      <w:r w:rsidRPr="000A4183">
        <w:rPr>
          <w:rFonts w:ascii="Times New Roman" w:hAnsi="Times New Roman"/>
          <w:b/>
          <w:color w:val="000000" w:themeColor="text1"/>
          <w:sz w:val="22"/>
          <w:szCs w:val="22"/>
          <w:shd w:val="clear" w:color="auto" w:fill="FFFFFF"/>
        </w:rPr>
        <w:t xml:space="preserve">confidential </w:t>
      </w:r>
      <w:r w:rsidRPr="000A4183">
        <w:rPr>
          <w:rFonts w:ascii="Times New Roman" w:hAnsi="Times New Roman"/>
          <w:color w:val="000000" w:themeColor="text1"/>
          <w:sz w:val="22"/>
          <w:szCs w:val="22"/>
          <w:shd w:val="clear" w:color="auto" w:fill="FFFFFF"/>
        </w:rPr>
        <w:t xml:space="preserve">Self-Identiﬁcation Questionnaire, to be completed at the time of application. Please take note of this posting number. </w:t>
      </w:r>
      <w:hyperlink r:id="rId5" w:history="1">
        <w:r w:rsidRPr="000A4183">
          <w:rPr>
            <w:rStyle w:val="Hyperlink"/>
            <w:rFonts w:ascii="Times New Roman" w:hAnsi="Times New Roman"/>
            <w:color w:val="000000" w:themeColor="text1"/>
            <w:sz w:val="22"/>
            <w:szCs w:val="22"/>
            <w:shd w:val="clear" w:color="auto" w:fill="FFFFFF"/>
          </w:rPr>
          <w:t xml:space="preserve">This questionnaire </w:t>
        </w:r>
        <w:proofErr w:type="gramStart"/>
        <w:r w:rsidRPr="000A4183">
          <w:rPr>
            <w:rStyle w:val="Hyperlink"/>
            <w:rFonts w:ascii="Times New Roman" w:hAnsi="Times New Roman"/>
            <w:color w:val="000000" w:themeColor="text1"/>
            <w:sz w:val="22"/>
            <w:szCs w:val="22"/>
            <w:shd w:val="clear" w:color="auto" w:fill="FFFFFF"/>
          </w:rPr>
          <w:t>can be found</w:t>
        </w:r>
        <w:proofErr w:type="gramEnd"/>
        <w:r w:rsidRPr="000A4183">
          <w:rPr>
            <w:rStyle w:val="Hyperlink"/>
            <w:rFonts w:ascii="Times New Roman" w:hAnsi="Times New Roman"/>
            <w:color w:val="000000" w:themeColor="text1"/>
            <w:sz w:val="22"/>
            <w:szCs w:val="22"/>
            <w:shd w:val="clear" w:color="auto" w:fill="FFFFFF"/>
          </w:rPr>
          <w:t xml:space="preserve"> online</w:t>
        </w:r>
      </w:hyperlink>
      <w:r w:rsidRPr="000A4183">
        <w:rPr>
          <w:rFonts w:ascii="Times New Roman" w:hAnsi="Times New Roman"/>
          <w:color w:val="000000" w:themeColor="text1"/>
          <w:sz w:val="22"/>
          <w:szCs w:val="22"/>
          <w:shd w:val="clear" w:color="auto" w:fill="FFFFFF"/>
        </w:rPr>
        <w:t>.</w:t>
      </w:r>
    </w:p>
    <w:p w14:paraId="0A74CD8E" w14:textId="77777777" w:rsidR="000A4183" w:rsidRPr="000A4183" w:rsidRDefault="000A4183" w:rsidP="000A4183">
      <w:pPr>
        <w:jc w:val="both"/>
        <w:rPr>
          <w:rStyle w:val="Emphasis"/>
          <w:rFonts w:ascii="Times New Roman" w:hAnsi="Times New Roman"/>
          <w:i w:val="0"/>
          <w:iCs w:val="0"/>
          <w:color w:val="000000" w:themeColor="text1"/>
          <w:sz w:val="22"/>
          <w:szCs w:val="22"/>
          <w:shd w:val="clear" w:color="auto" w:fill="FFFFFF"/>
        </w:rPr>
      </w:pPr>
    </w:p>
    <w:p w14:paraId="6FE55D44" w14:textId="3DFE6DEB" w:rsidR="009C1636" w:rsidRDefault="009C1636" w:rsidP="000A4183">
      <w:pPr>
        <w:jc w:val="both"/>
        <w:rPr>
          <w:rStyle w:val="Emphasis"/>
          <w:rFonts w:ascii="Times New Roman" w:hAnsi="Times New Roman"/>
          <w:i w:val="0"/>
          <w:iCs w:val="0"/>
          <w:color w:val="000000"/>
          <w:sz w:val="22"/>
          <w:szCs w:val="22"/>
          <w:shd w:val="clear" w:color="auto" w:fill="FFFFFF"/>
        </w:rPr>
      </w:pPr>
      <w:r w:rsidRPr="000A4183">
        <w:rPr>
          <w:rStyle w:val="Emphasis"/>
          <w:rFonts w:ascii="Times New Roman" w:hAnsi="Times New Roman"/>
          <w:i w:val="0"/>
          <w:iCs w:val="0"/>
          <w:color w:val="000000" w:themeColor="text1"/>
          <w:sz w:val="22"/>
          <w:szCs w:val="22"/>
          <w:shd w:val="clear" w:color="auto" w:fill="FFFFFF"/>
        </w:rPr>
        <w:t xml:space="preserve">According to government policy, all qualified candidates </w:t>
      </w:r>
      <w:proofErr w:type="gramStart"/>
      <w:r w:rsidRPr="000A4183">
        <w:rPr>
          <w:rStyle w:val="Emphasis"/>
          <w:rFonts w:ascii="Times New Roman" w:hAnsi="Times New Roman"/>
          <w:i w:val="0"/>
          <w:iCs w:val="0"/>
          <w:color w:val="000000" w:themeColor="text1"/>
          <w:sz w:val="22"/>
          <w:szCs w:val="22"/>
          <w:shd w:val="clear" w:color="auto" w:fill="FFFFFF"/>
        </w:rPr>
        <w:t>are invited</w:t>
      </w:r>
      <w:proofErr w:type="gramEnd"/>
      <w:r w:rsidRPr="000A4183">
        <w:rPr>
          <w:rStyle w:val="Emphasis"/>
          <w:rFonts w:ascii="Times New Roman" w:hAnsi="Times New Roman"/>
          <w:i w:val="0"/>
          <w:iCs w:val="0"/>
          <w:color w:val="000000" w:themeColor="text1"/>
          <w:sz w:val="22"/>
          <w:szCs w:val="22"/>
          <w:shd w:val="clear" w:color="auto" w:fill="FFFFFF"/>
        </w:rPr>
        <w:t xml:space="preserve"> to </w:t>
      </w:r>
      <w:r w:rsidRPr="000A4183">
        <w:rPr>
          <w:rStyle w:val="Emphasis"/>
          <w:rFonts w:ascii="Times New Roman" w:hAnsi="Times New Roman"/>
          <w:i w:val="0"/>
          <w:iCs w:val="0"/>
          <w:color w:val="000000"/>
          <w:sz w:val="22"/>
          <w:szCs w:val="22"/>
          <w:shd w:val="clear" w:color="auto" w:fill="FFFFFF"/>
        </w:rPr>
        <w:t xml:space="preserve">apply; however, preference will be given to Canadians and permanent residents. When submitting your application, please indicate if you are legally entitled to work in Canada. </w:t>
      </w:r>
    </w:p>
    <w:p w14:paraId="64CBA616" w14:textId="77777777" w:rsidR="000A4183" w:rsidRPr="000A4183" w:rsidRDefault="000A4183" w:rsidP="000A4183">
      <w:pPr>
        <w:jc w:val="both"/>
        <w:rPr>
          <w:rStyle w:val="Emphasis"/>
          <w:rFonts w:ascii="Times New Roman" w:hAnsi="Times New Roman"/>
          <w:i w:val="0"/>
          <w:iCs w:val="0"/>
          <w:color w:val="000000"/>
          <w:sz w:val="22"/>
          <w:szCs w:val="22"/>
          <w:shd w:val="clear" w:color="auto" w:fill="FFFFFF"/>
        </w:rPr>
      </w:pPr>
    </w:p>
    <w:p w14:paraId="4D37F88E" w14:textId="73AF9266" w:rsidR="009C1636" w:rsidRPr="000A4183" w:rsidRDefault="009C1636" w:rsidP="000A4183">
      <w:pPr>
        <w:jc w:val="both"/>
        <w:rPr>
          <w:rStyle w:val="Emphasis"/>
          <w:rFonts w:ascii="Times New Roman" w:hAnsi="Times New Roman"/>
          <w:i w:val="0"/>
          <w:iCs w:val="0"/>
          <w:color w:val="000000" w:themeColor="text1"/>
          <w:sz w:val="22"/>
          <w:szCs w:val="22"/>
          <w:shd w:val="clear" w:color="auto" w:fill="FFFFFF"/>
        </w:rPr>
      </w:pPr>
      <w:r w:rsidRPr="000A4183">
        <w:rPr>
          <w:rStyle w:val="Emphasis"/>
          <w:rFonts w:ascii="Times New Roman" w:hAnsi="Times New Roman"/>
          <w:i w:val="0"/>
          <w:iCs w:val="0"/>
          <w:color w:val="000000"/>
          <w:sz w:val="22"/>
          <w:szCs w:val="22"/>
          <w:shd w:val="clear" w:color="auto" w:fill="FFFFFF"/>
        </w:rPr>
        <w:t xml:space="preserve">The University of Ottawa provides accommodations for applicants with disabilities throughout the recruitment process. </w:t>
      </w:r>
      <w:r w:rsidRPr="000A4183" w:rsidDel="0092175A">
        <w:rPr>
          <w:rStyle w:val="Emphasis"/>
          <w:rFonts w:ascii="Times New Roman" w:hAnsi="Times New Roman"/>
          <w:i w:val="0"/>
          <w:iCs w:val="0"/>
          <w:color w:val="000000"/>
          <w:sz w:val="22"/>
          <w:szCs w:val="22"/>
          <w:shd w:val="clear" w:color="auto" w:fill="FFFFFF"/>
        </w:rPr>
        <w:t xml:space="preserve">If you </w:t>
      </w:r>
      <w:proofErr w:type="gramStart"/>
      <w:r w:rsidRPr="000A4183" w:rsidDel="0092175A">
        <w:rPr>
          <w:rStyle w:val="Emphasis"/>
          <w:rFonts w:ascii="Times New Roman" w:hAnsi="Times New Roman"/>
          <w:i w:val="0"/>
          <w:iCs w:val="0"/>
          <w:color w:val="000000"/>
          <w:sz w:val="22"/>
          <w:szCs w:val="22"/>
          <w:shd w:val="clear" w:color="auto" w:fill="FFFFFF"/>
        </w:rPr>
        <w:t>are invited</w:t>
      </w:r>
      <w:proofErr w:type="gramEnd"/>
      <w:r w:rsidRPr="000A4183" w:rsidDel="0092175A">
        <w:rPr>
          <w:rStyle w:val="Emphasis"/>
          <w:rFonts w:ascii="Times New Roman" w:hAnsi="Times New Roman"/>
          <w:i w:val="0"/>
          <w:iCs w:val="0"/>
          <w:color w:val="000000"/>
          <w:sz w:val="22"/>
          <w:szCs w:val="22"/>
          <w:shd w:val="clear" w:color="auto" w:fill="FFFFFF"/>
        </w:rPr>
        <w:t xml:space="preserve"> to </w:t>
      </w:r>
      <w:r w:rsidRPr="000A4183">
        <w:rPr>
          <w:rStyle w:val="Emphasis"/>
          <w:rFonts w:ascii="Times New Roman" w:hAnsi="Times New Roman"/>
          <w:i w:val="0"/>
          <w:iCs w:val="0"/>
          <w:color w:val="000000"/>
          <w:sz w:val="22"/>
          <w:szCs w:val="22"/>
          <w:shd w:val="clear" w:color="auto" w:fill="FFFFFF"/>
        </w:rPr>
        <w:t xml:space="preserve">proceed in </w:t>
      </w:r>
      <w:r w:rsidRPr="000A4183" w:rsidDel="0092175A">
        <w:rPr>
          <w:rStyle w:val="Emphasis"/>
          <w:rFonts w:ascii="Times New Roman" w:hAnsi="Times New Roman"/>
          <w:i w:val="0"/>
          <w:iCs w:val="0"/>
          <w:color w:val="000000"/>
          <w:sz w:val="22"/>
          <w:szCs w:val="22"/>
          <w:shd w:val="clear" w:color="auto" w:fill="FFFFFF"/>
        </w:rPr>
        <w:t xml:space="preserve">the selection process, please notify us of any </w:t>
      </w:r>
      <w:r w:rsidRPr="000A4183">
        <w:rPr>
          <w:rStyle w:val="Emphasis"/>
          <w:rFonts w:ascii="Times New Roman" w:hAnsi="Times New Roman"/>
          <w:i w:val="0"/>
          <w:iCs w:val="0"/>
          <w:color w:val="000000"/>
          <w:sz w:val="22"/>
          <w:szCs w:val="22"/>
          <w:shd w:val="clear" w:color="auto" w:fill="FFFFFF"/>
        </w:rPr>
        <w:t xml:space="preserve">accommodations that you require </w:t>
      </w:r>
      <w:r w:rsidRPr="000A4183" w:rsidDel="0092175A">
        <w:rPr>
          <w:rStyle w:val="Emphasis"/>
          <w:rFonts w:ascii="Times New Roman" w:hAnsi="Times New Roman"/>
          <w:i w:val="0"/>
          <w:iCs w:val="0"/>
          <w:color w:val="000000"/>
          <w:sz w:val="22"/>
          <w:szCs w:val="22"/>
          <w:shd w:val="clear" w:color="auto" w:fill="FFFFFF"/>
        </w:rPr>
        <w:t>by contacting the Office of the Vice-Pr</w:t>
      </w:r>
      <w:r w:rsidRPr="000A4183">
        <w:rPr>
          <w:rStyle w:val="Emphasis"/>
          <w:rFonts w:ascii="Times New Roman" w:hAnsi="Times New Roman"/>
          <w:i w:val="0"/>
          <w:iCs w:val="0"/>
          <w:color w:val="000000"/>
          <w:sz w:val="22"/>
          <w:szCs w:val="22"/>
          <w:shd w:val="clear" w:color="auto" w:fill="FFFFFF"/>
        </w:rPr>
        <w:t>ovost</w:t>
      </w:r>
      <w:r w:rsidRPr="000A4183" w:rsidDel="0092175A">
        <w:rPr>
          <w:rStyle w:val="Emphasis"/>
          <w:rFonts w:ascii="Times New Roman" w:hAnsi="Times New Roman"/>
          <w:i w:val="0"/>
          <w:iCs w:val="0"/>
          <w:color w:val="000000"/>
          <w:sz w:val="22"/>
          <w:szCs w:val="22"/>
          <w:shd w:val="clear" w:color="auto" w:fill="FFFFFF"/>
        </w:rPr>
        <w:t xml:space="preserve">, Faculty </w:t>
      </w:r>
      <w:r w:rsidRPr="000A4183">
        <w:rPr>
          <w:rStyle w:val="Emphasis"/>
          <w:rFonts w:ascii="Times New Roman" w:hAnsi="Times New Roman"/>
          <w:i w:val="0"/>
          <w:iCs w:val="0"/>
          <w:color w:val="000000"/>
          <w:sz w:val="22"/>
          <w:szCs w:val="22"/>
          <w:shd w:val="clear" w:color="auto" w:fill="FFFFFF"/>
        </w:rPr>
        <w:t xml:space="preserve">Relations </w:t>
      </w:r>
      <w:r w:rsidRPr="000A4183" w:rsidDel="0092175A">
        <w:rPr>
          <w:rStyle w:val="Emphasis"/>
          <w:rFonts w:ascii="Times New Roman" w:hAnsi="Times New Roman"/>
          <w:i w:val="0"/>
          <w:iCs w:val="0"/>
          <w:color w:val="000000"/>
          <w:sz w:val="22"/>
          <w:szCs w:val="22"/>
          <w:shd w:val="clear" w:color="auto" w:fill="FFFFFF"/>
        </w:rPr>
        <w:t>at 613-</w:t>
      </w:r>
      <w:r w:rsidRPr="000A4183" w:rsidDel="0092175A">
        <w:rPr>
          <w:rStyle w:val="Emphasis"/>
          <w:rFonts w:ascii="Times New Roman" w:hAnsi="Times New Roman"/>
          <w:i w:val="0"/>
          <w:iCs w:val="0"/>
          <w:color w:val="000000" w:themeColor="text1"/>
          <w:sz w:val="22"/>
          <w:szCs w:val="22"/>
          <w:shd w:val="clear" w:color="auto" w:fill="FFFFFF"/>
        </w:rPr>
        <w:t xml:space="preserve">562-5958. Any information you send us </w:t>
      </w:r>
      <w:proofErr w:type="gramStart"/>
      <w:r w:rsidRPr="000A4183" w:rsidDel="0092175A">
        <w:rPr>
          <w:rStyle w:val="Emphasis"/>
          <w:rFonts w:ascii="Times New Roman" w:hAnsi="Times New Roman"/>
          <w:i w:val="0"/>
          <w:iCs w:val="0"/>
          <w:color w:val="000000" w:themeColor="text1"/>
          <w:sz w:val="22"/>
          <w:szCs w:val="22"/>
          <w:shd w:val="clear" w:color="auto" w:fill="FFFFFF"/>
        </w:rPr>
        <w:t>will be handled</w:t>
      </w:r>
      <w:proofErr w:type="gramEnd"/>
      <w:r w:rsidRPr="000A4183" w:rsidDel="0092175A">
        <w:rPr>
          <w:rStyle w:val="Emphasis"/>
          <w:rFonts w:ascii="Times New Roman" w:hAnsi="Times New Roman"/>
          <w:i w:val="0"/>
          <w:iCs w:val="0"/>
          <w:color w:val="000000" w:themeColor="text1"/>
          <w:sz w:val="22"/>
          <w:szCs w:val="22"/>
          <w:shd w:val="clear" w:color="auto" w:fill="FFFFFF"/>
        </w:rPr>
        <w:t xml:space="preserve"> respectfully and in complete confidence.</w:t>
      </w:r>
    </w:p>
    <w:p w14:paraId="31904F49" w14:textId="77777777" w:rsidR="000A4183" w:rsidRPr="000A4183" w:rsidDel="0092175A" w:rsidRDefault="000A4183" w:rsidP="000A4183">
      <w:pPr>
        <w:jc w:val="both"/>
        <w:rPr>
          <w:rStyle w:val="Strong"/>
          <w:rFonts w:ascii="Times New Roman" w:hAnsi="Times New Roman"/>
          <w:color w:val="000000" w:themeColor="text1"/>
          <w:sz w:val="22"/>
          <w:szCs w:val="22"/>
          <w:shd w:val="clear" w:color="auto" w:fill="FFFFFF"/>
        </w:rPr>
      </w:pPr>
    </w:p>
    <w:p w14:paraId="407EC620" w14:textId="4A74996D" w:rsidR="009C1636" w:rsidRPr="000A4183" w:rsidRDefault="009C1636" w:rsidP="000A4183">
      <w:pPr>
        <w:pStyle w:val="xmsonormal"/>
        <w:shd w:val="clear" w:color="auto" w:fill="FFFFFF"/>
        <w:spacing w:before="0" w:beforeAutospacing="0" w:after="0" w:afterAutospacing="0"/>
        <w:jc w:val="both"/>
        <w:rPr>
          <w:b/>
          <w:color w:val="000000" w:themeColor="text1"/>
          <w:sz w:val="22"/>
          <w:szCs w:val="22"/>
        </w:rPr>
      </w:pPr>
      <w:r w:rsidRPr="000A4183">
        <w:rPr>
          <w:b/>
          <w:color w:val="000000" w:themeColor="text1"/>
          <w:sz w:val="22"/>
          <w:szCs w:val="22"/>
          <w:bdr w:val="none" w:sz="0" w:space="0" w:color="auto" w:frame="1"/>
        </w:rPr>
        <w:t xml:space="preserve">Notice of </w:t>
      </w:r>
      <w:r w:rsidR="000A4183">
        <w:rPr>
          <w:b/>
          <w:color w:val="000000" w:themeColor="text1"/>
          <w:sz w:val="22"/>
          <w:szCs w:val="22"/>
          <w:bdr w:val="none" w:sz="0" w:space="0" w:color="auto" w:frame="1"/>
        </w:rPr>
        <w:t>c</w:t>
      </w:r>
      <w:r w:rsidRPr="000A4183">
        <w:rPr>
          <w:b/>
          <w:color w:val="000000" w:themeColor="text1"/>
          <w:sz w:val="22"/>
          <w:szCs w:val="22"/>
          <w:bdr w:val="none" w:sz="0" w:space="0" w:color="auto" w:frame="1"/>
        </w:rPr>
        <w:t xml:space="preserve">ollection of </w:t>
      </w:r>
      <w:r w:rsidR="000A4183">
        <w:rPr>
          <w:b/>
          <w:color w:val="000000" w:themeColor="text1"/>
          <w:sz w:val="22"/>
          <w:szCs w:val="22"/>
          <w:bdr w:val="none" w:sz="0" w:space="0" w:color="auto" w:frame="1"/>
        </w:rPr>
        <w:t>p</w:t>
      </w:r>
      <w:r w:rsidRPr="000A4183">
        <w:rPr>
          <w:b/>
          <w:color w:val="000000" w:themeColor="text1"/>
          <w:sz w:val="22"/>
          <w:szCs w:val="22"/>
          <w:bdr w:val="none" w:sz="0" w:space="0" w:color="auto" w:frame="1"/>
        </w:rPr>
        <w:t xml:space="preserve">ersonal </w:t>
      </w:r>
      <w:r w:rsidR="000A4183">
        <w:rPr>
          <w:b/>
          <w:color w:val="000000" w:themeColor="text1"/>
          <w:sz w:val="22"/>
          <w:szCs w:val="22"/>
          <w:bdr w:val="none" w:sz="0" w:space="0" w:color="auto" w:frame="1"/>
        </w:rPr>
        <w:t>i</w:t>
      </w:r>
      <w:r w:rsidRPr="000A4183">
        <w:rPr>
          <w:b/>
          <w:color w:val="000000" w:themeColor="text1"/>
          <w:sz w:val="22"/>
          <w:szCs w:val="22"/>
          <w:bdr w:val="none" w:sz="0" w:space="0" w:color="auto" w:frame="1"/>
        </w:rPr>
        <w:t>nformation</w:t>
      </w:r>
    </w:p>
    <w:p w14:paraId="5A8391AA" w14:textId="77777777" w:rsidR="009C1636" w:rsidRPr="000A4183" w:rsidRDefault="009C1636" w:rsidP="000A4183">
      <w:pPr>
        <w:pStyle w:val="xmsonormal"/>
        <w:shd w:val="clear" w:color="auto" w:fill="FFFFFF"/>
        <w:spacing w:before="0" w:beforeAutospacing="0" w:after="0" w:afterAutospacing="0"/>
        <w:jc w:val="both"/>
        <w:rPr>
          <w:color w:val="000000" w:themeColor="text1"/>
          <w:sz w:val="22"/>
          <w:szCs w:val="22"/>
        </w:rPr>
      </w:pPr>
      <w:r w:rsidRPr="000A4183">
        <w:rPr>
          <w:color w:val="000000" w:themeColor="text1"/>
          <w:sz w:val="22"/>
          <w:szCs w:val="22"/>
          <w:bdr w:val="none" w:sz="0" w:space="0" w:color="auto" w:frame="1"/>
        </w:rPr>
        <w:t xml:space="preserve">In accordance with the Freedom of Information and Protection of Privacy Act (Ontario) and with University Policy 90, your personal information </w:t>
      </w:r>
      <w:proofErr w:type="gramStart"/>
      <w:r w:rsidRPr="000A4183">
        <w:rPr>
          <w:color w:val="000000" w:themeColor="text1"/>
          <w:sz w:val="22"/>
          <w:szCs w:val="22"/>
          <w:bdr w:val="none" w:sz="0" w:space="0" w:color="auto" w:frame="1"/>
        </w:rPr>
        <w:t>is collected</w:t>
      </w:r>
      <w:proofErr w:type="gramEnd"/>
      <w:r w:rsidRPr="000A4183">
        <w:rPr>
          <w:color w:val="000000" w:themeColor="text1"/>
          <w:sz w:val="22"/>
          <w:szCs w:val="22"/>
          <w:bdr w:val="none" w:sz="0" w:space="0" w:color="auto" w:frame="1"/>
        </w:rPr>
        <w:t xml:space="preserve"> under the authority of the University of Ottawa Act, 1965 and is intended to be used for the purpose of and those consistent with your employment application and the administration of your employment relationship, if established. If you have any questions regarding this collection of personal information, please contact Office of the Vice-Provost, Faculty Relations at (613) 562-5958 or by email at </w:t>
      </w:r>
      <w:hyperlink r:id="rId6" w:history="1">
        <w:r w:rsidRPr="000A4183">
          <w:rPr>
            <w:rStyle w:val="Hyperlink"/>
            <w:color w:val="000000" w:themeColor="text1"/>
            <w:sz w:val="22"/>
            <w:szCs w:val="22"/>
            <w:bdr w:val="none" w:sz="0" w:space="0" w:color="auto" w:frame="1"/>
          </w:rPr>
          <w:t>vra.affairesprofessorales@uottawa.ca</w:t>
        </w:r>
      </w:hyperlink>
      <w:r w:rsidRPr="000A4183">
        <w:rPr>
          <w:color w:val="000000" w:themeColor="text1"/>
          <w:sz w:val="22"/>
          <w:szCs w:val="22"/>
          <w:bdr w:val="none" w:sz="0" w:space="0" w:color="auto" w:frame="1"/>
        </w:rPr>
        <w:t xml:space="preserve">. </w:t>
      </w:r>
    </w:p>
    <w:p w14:paraId="0C985004" w14:textId="77777777" w:rsidR="009C1636" w:rsidRPr="000A4183" w:rsidRDefault="009C1636" w:rsidP="000A4183">
      <w:pPr>
        <w:tabs>
          <w:tab w:val="left" w:pos="2340"/>
        </w:tabs>
        <w:ind w:right="6"/>
        <w:contextualSpacing/>
        <w:jc w:val="both"/>
        <w:rPr>
          <w:rFonts w:ascii="Times New Roman" w:hAnsi="Times New Roman"/>
          <w:color w:val="000000" w:themeColor="text1"/>
          <w:sz w:val="22"/>
          <w:szCs w:val="22"/>
        </w:rPr>
      </w:pPr>
    </w:p>
    <w:p w14:paraId="351FA7A2" w14:textId="61FA33EA" w:rsidR="00844307" w:rsidRPr="000A4183" w:rsidRDefault="00844307" w:rsidP="00EF2CF3">
      <w:pPr>
        <w:ind w:right="6"/>
        <w:contextualSpacing/>
        <w:jc w:val="both"/>
        <w:rPr>
          <w:rFonts w:ascii="Times New Roman" w:hAnsi="Times New Roman"/>
          <w:color w:val="000000" w:themeColor="text1"/>
          <w:sz w:val="22"/>
          <w:szCs w:val="22"/>
          <w:lang w:val="en-CA"/>
        </w:rPr>
      </w:pPr>
    </w:p>
    <w:sectPr w:rsidR="00844307" w:rsidRPr="000A4183">
      <w:pgSz w:w="12240" w:h="15840"/>
      <w:pgMar w:top="1440" w:right="1440" w:bottom="1440" w:left="1440"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C30136"/>
    <w:multiLevelType w:val="multilevel"/>
    <w:tmpl w:val="45288DD6"/>
    <w:lvl w:ilvl="0">
      <w:numFmt w:val="bullet"/>
      <w:lvlText w:val="-"/>
      <w:lvlJc w:val="left"/>
      <w:pPr>
        <w:ind w:left="1080" w:hanging="360"/>
      </w:pPr>
      <w:rPr>
        <w:rFonts w:ascii="Calibri" w:hAnsi="Calibri" w:cs="Times New Roman" w:hint="default"/>
        <w:b/>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15:restartNumberingAfterBreak="0">
    <w:nsid w:val="564B4734"/>
    <w:multiLevelType w:val="multilevel"/>
    <w:tmpl w:val="9B92D794"/>
    <w:lvl w:ilvl="0">
      <w:start w:val="1"/>
      <w:numFmt w:val="bullet"/>
      <w:lvlText w:val="-"/>
      <w:lvlJc w:val="left"/>
      <w:pPr>
        <w:ind w:left="1080" w:hanging="360"/>
      </w:pPr>
      <w:rPr>
        <w:rFonts w:ascii="Calibri" w:hAnsi="Calibri" w:cs="Times New Roman" w:hint="default"/>
        <w:b/>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68265637"/>
    <w:multiLevelType w:val="multilevel"/>
    <w:tmpl w:val="843C8D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10C"/>
    <w:rsid w:val="000476CC"/>
    <w:rsid w:val="000A4183"/>
    <w:rsid w:val="0015253B"/>
    <w:rsid w:val="002B60BF"/>
    <w:rsid w:val="0033347B"/>
    <w:rsid w:val="00370AB3"/>
    <w:rsid w:val="004936DE"/>
    <w:rsid w:val="0069744E"/>
    <w:rsid w:val="00725D0E"/>
    <w:rsid w:val="00733515"/>
    <w:rsid w:val="007D626B"/>
    <w:rsid w:val="00842B62"/>
    <w:rsid w:val="00844307"/>
    <w:rsid w:val="00861B8F"/>
    <w:rsid w:val="008A5BC9"/>
    <w:rsid w:val="008B554B"/>
    <w:rsid w:val="008D610C"/>
    <w:rsid w:val="008E4766"/>
    <w:rsid w:val="008F21FC"/>
    <w:rsid w:val="009420B7"/>
    <w:rsid w:val="00950AA9"/>
    <w:rsid w:val="009C1636"/>
    <w:rsid w:val="009C2A7E"/>
    <w:rsid w:val="00A259AA"/>
    <w:rsid w:val="00A65E3D"/>
    <w:rsid w:val="00A803B8"/>
    <w:rsid w:val="00AD0DB7"/>
    <w:rsid w:val="00B26617"/>
    <w:rsid w:val="00BD7F82"/>
    <w:rsid w:val="00C6065D"/>
    <w:rsid w:val="00C60F3E"/>
    <w:rsid w:val="00CA2AFF"/>
    <w:rsid w:val="00CD0002"/>
    <w:rsid w:val="00DB7982"/>
    <w:rsid w:val="00DE5753"/>
    <w:rsid w:val="00E71A21"/>
    <w:rsid w:val="00E74E0A"/>
    <w:rsid w:val="00EF2CF3"/>
    <w:rsid w:val="00F36D4E"/>
  </w:rsids>
  <m:mathPr>
    <m:mathFont m:val="Cambria Math"/>
    <m:brkBin m:val="before"/>
    <m:brkBinSub m:val="--"/>
    <m:smallFrac m:val="0"/>
    <m:dispDef/>
    <m:lMargin m:val="0"/>
    <m:rMargin m:val="0"/>
    <m:defJc m:val="centerGroup"/>
    <m:wrapIndent m:val="1440"/>
    <m:intLim m:val="subSup"/>
    <m:naryLim m:val="undOvr"/>
  </m:mathPr>
  <w:themeFontLang w:val="en-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C15D"/>
  <w15:docId w15:val="{14766BE7-E610-46FD-95E9-9031F4AE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9F0"/>
    <w:rPr>
      <w:rFonts w:ascii="Cambria" w:eastAsia="Cambria" w:hAnsi="Cambria" w:cs="Times New Roman"/>
      <w:color w:val="00000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8A0A3C"/>
    <w:rPr>
      <w:color w:val="0563C1" w:themeColor="hyperlink"/>
      <w:u w:val="single"/>
    </w:rPr>
  </w:style>
  <w:style w:type="character" w:customStyle="1" w:styleId="BalloonTextChar">
    <w:name w:val="Balloon Text Char"/>
    <w:basedOn w:val="DefaultParagraphFont"/>
    <w:link w:val="BalloonText"/>
    <w:uiPriority w:val="99"/>
    <w:semiHidden/>
    <w:qFormat/>
    <w:rsid w:val="00F92B10"/>
    <w:rPr>
      <w:rFonts w:ascii="Segoe UI" w:eastAsia="Cambria" w:hAnsi="Segoe UI" w:cs="Segoe UI"/>
      <w:sz w:val="18"/>
      <w:szCs w:val="18"/>
      <w:lang w:val="en-US"/>
    </w:rPr>
  </w:style>
  <w:style w:type="character" w:styleId="FollowedHyperlink">
    <w:name w:val="FollowedHyperlink"/>
    <w:basedOn w:val="DefaultParagraphFont"/>
    <w:uiPriority w:val="99"/>
    <w:semiHidden/>
    <w:unhideWhenUsed/>
    <w:qFormat/>
    <w:rsid w:val="008D75A3"/>
    <w:rPr>
      <w:color w:val="954F72" w:themeColor="followedHyperlink"/>
      <w:u w:val="single"/>
    </w:rPr>
  </w:style>
  <w:style w:type="character" w:customStyle="1" w:styleId="ListLabel1">
    <w:name w:val="ListLabel 1"/>
    <w:qFormat/>
    <w:rPr>
      <w:rFonts w:eastAsia="Cambria" w:cs="Times New Roman"/>
      <w:b/>
      <w:sz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mbria" w:cs="Times New Roman"/>
      <w:b/>
      <w:sz w:val="22"/>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ascii="Calibri" w:hAnsi="Calibri" w:cs="Times New Roman"/>
      <w:b/>
      <w:sz w:val="22"/>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ascii="Calibri" w:hAnsi="Calibri" w:cs="Times New Roman"/>
      <w:b/>
      <w:sz w:val="22"/>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paragraph" w:customStyle="1" w:styleId="Heading">
    <w:name w:val="Heading"/>
    <w:basedOn w:val="Normal"/>
    <w:next w:val="BodyText"/>
    <w:qForma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ListParagraph">
    <w:name w:val="List Paragraph"/>
    <w:basedOn w:val="Normal"/>
    <w:uiPriority w:val="34"/>
    <w:qFormat/>
    <w:rsid w:val="009959F0"/>
    <w:pPr>
      <w:ind w:left="720"/>
    </w:pPr>
    <w:rPr>
      <w:rFonts w:ascii="Times New Roman" w:eastAsiaTheme="minorHAnsi" w:hAnsi="Times New Roman"/>
      <w:lang w:val="en-CA" w:eastAsia="en-CA"/>
    </w:rPr>
  </w:style>
  <w:style w:type="paragraph" w:styleId="NormalWeb">
    <w:name w:val="Normal (Web)"/>
    <w:basedOn w:val="Normal"/>
    <w:uiPriority w:val="99"/>
    <w:semiHidden/>
    <w:unhideWhenUsed/>
    <w:qFormat/>
    <w:rsid w:val="00493727"/>
    <w:pPr>
      <w:spacing w:beforeAutospacing="1" w:afterAutospacing="1"/>
    </w:pPr>
    <w:rPr>
      <w:rFonts w:ascii="Times New Roman" w:eastAsia="Times New Roman" w:hAnsi="Times New Roman"/>
      <w:lang w:val="en-CA" w:eastAsia="en-CA"/>
    </w:rPr>
  </w:style>
  <w:style w:type="paragraph" w:styleId="BalloonText">
    <w:name w:val="Balloon Text"/>
    <w:basedOn w:val="Normal"/>
    <w:link w:val="BalloonTextChar"/>
    <w:uiPriority w:val="99"/>
    <w:semiHidden/>
    <w:unhideWhenUsed/>
    <w:qFormat/>
    <w:rsid w:val="00F92B10"/>
    <w:rPr>
      <w:rFonts w:ascii="Segoe UI" w:hAnsi="Segoe UI" w:cs="Segoe UI"/>
      <w:sz w:val="18"/>
      <w:szCs w:val="18"/>
    </w:rPr>
  </w:style>
  <w:style w:type="paragraph" w:customStyle="1" w:styleId="Default">
    <w:name w:val="Default"/>
    <w:qFormat/>
    <w:rsid w:val="00537768"/>
    <w:rPr>
      <w:rFonts w:ascii="Times New Roman" w:eastAsia="Calibri" w:hAnsi="Times New Roman" w:cs="Times New Roman"/>
      <w:color w:val="000000"/>
      <w:sz w:val="24"/>
      <w:szCs w:val="24"/>
      <w:lang w:val="en-US"/>
    </w:rPr>
  </w:style>
  <w:style w:type="character" w:styleId="Hyperlink">
    <w:name w:val="Hyperlink"/>
    <w:basedOn w:val="DefaultParagraphFont"/>
    <w:uiPriority w:val="99"/>
    <w:unhideWhenUsed/>
    <w:rsid w:val="00DB7982"/>
    <w:rPr>
      <w:color w:val="0563C1" w:themeColor="hyperlink"/>
      <w:u w:val="single"/>
    </w:rPr>
  </w:style>
  <w:style w:type="character" w:customStyle="1" w:styleId="UnresolvedMention1">
    <w:name w:val="Unresolved Mention1"/>
    <w:basedOn w:val="DefaultParagraphFont"/>
    <w:uiPriority w:val="99"/>
    <w:semiHidden/>
    <w:unhideWhenUsed/>
    <w:rsid w:val="00844307"/>
    <w:rPr>
      <w:color w:val="605E5C"/>
      <w:shd w:val="clear" w:color="auto" w:fill="E1DFDD"/>
    </w:rPr>
  </w:style>
  <w:style w:type="character" w:styleId="Strong">
    <w:name w:val="Strong"/>
    <w:basedOn w:val="DefaultParagraphFont"/>
    <w:uiPriority w:val="22"/>
    <w:qFormat/>
    <w:rsid w:val="009C1636"/>
    <w:rPr>
      <w:b/>
      <w:bCs/>
    </w:rPr>
  </w:style>
  <w:style w:type="character" w:styleId="Emphasis">
    <w:name w:val="Emphasis"/>
    <w:basedOn w:val="DefaultParagraphFont"/>
    <w:uiPriority w:val="20"/>
    <w:qFormat/>
    <w:rsid w:val="009C1636"/>
    <w:rPr>
      <w:i/>
      <w:iCs/>
    </w:rPr>
  </w:style>
  <w:style w:type="paragraph" w:customStyle="1" w:styleId="xmsonormal">
    <w:name w:val="x_msonormal"/>
    <w:basedOn w:val="Normal"/>
    <w:rsid w:val="009C1636"/>
    <w:pPr>
      <w:spacing w:before="100" w:beforeAutospacing="1" w:after="100" w:afterAutospacing="1"/>
    </w:pPr>
    <w:rPr>
      <w:rFonts w:ascii="Times New Roman" w:eastAsia="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558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ra.affairesprofessorales@uottawa.ca" TargetMode="External"/><Relationship Id="rId5" Type="http://schemas.openxmlformats.org/officeDocument/2006/relationships/hyperlink" Target="https://www.uottawa.ca/vice-president-academic/sites/www.uottawa.ca.vice-president-academic/files/edi-applicant-quest-en-acc-200115.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Faculty of Science</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Legault</dc:creator>
  <dc:description/>
  <cp:lastModifiedBy>Keiko Hattori</cp:lastModifiedBy>
  <cp:revision>4</cp:revision>
  <cp:lastPrinted>2021-03-16T15:17:00Z</cp:lastPrinted>
  <dcterms:created xsi:type="dcterms:W3CDTF">2021-03-16T18:40:00Z</dcterms:created>
  <dcterms:modified xsi:type="dcterms:W3CDTF">2021-04-05T15:05:00Z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Faculty of Science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